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10035" w:type="dxa"/>
        <w:jc w:val="center"/>
        <w:tblLayout w:type="fixed"/>
        <w:tblLook w:val="0000" w:firstRow="0" w:lastRow="0" w:firstColumn="0" w:lastColumn="0" w:noHBand="0" w:noVBand="0"/>
      </w:tblPr>
      <w:tblGrid>
        <w:gridCol w:w="3180"/>
        <w:gridCol w:w="6855"/>
      </w:tblGrid>
      <w:tr w:rsidR="00A11B84" w:rsidRPr="0031588A">
        <w:trPr>
          <w:jc w:val="center"/>
        </w:trPr>
        <w:tc>
          <w:tcPr>
            <w:tcW w:w="3180" w:type="dxa"/>
          </w:tcPr>
          <w:p w:rsidR="00A11B84" w:rsidRPr="00594DB9" w:rsidRDefault="00A961C9">
            <w:pPr>
              <w:spacing w:line="276" w:lineRule="auto"/>
              <w:ind w:hanging="2"/>
              <w:jc w:val="center"/>
              <w:rPr>
                <w:color w:val="000000" w:themeColor="text1"/>
              </w:rPr>
            </w:pPr>
            <w:r w:rsidRPr="00594DB9">
              <w:rPr>
                <w:color w:val="000000" w:themeColor="text1"/>
              </w:rPr>
              <w:t>BỘ TƯ PHÁP</w:t>
            </w:r>
          </w:p>
          <w:p w:rsidR="00594DB9" w:rsidRPr="00594DB9" w:rsidRDefault="00594DB9">
            <w:pPr>
              <w:spacing w:line="276" w:lineRule="auto"/>
              <w:ind w:hanging="2"/>
              <w:jc w:val="center"/>
              <w:rPr>
                <w:color w:val="000000" w:themeColor="text1"/>
                <w:lang w:val="en-US"/>
              </w:rPr>
            </w:pPr>
            <w:r>
              <w:rPr>
                <w:b/>
                <w:color w:val="000000" w:themeColor="text1"/>
                <w:lang w:val="en-US"/>
              </w:rPr>
              <w:t>CỤC BỔ TRỢ TƯ PHÁP</w:t>
            </w:r>
          </w:p>
          <w:p w:rsidR="00A11B84" w:rsidRPr="0031588A" w:rsidRDefault="0031588A">
            <w:pPr>
              <w:spacing w:line="276" w:lineRule="auto"/>
              <w:ind w:hanging="2"/>
              <w:jc w:val="center"/>
              <w:rPr>
                <w:color w:val="000000" w:themeColor="text1"/>
              </w:rPr>
            </w:pPr>
            <w:r w:rsidRPr="0031588A">
              <w:rPr>
                <w:noProof/>
                <w:color w:val="000000" w:themeColor="text1"/>
                <w:lang w:val="en-US"/>
              </w:rPr>
              <mc:AlternateContent>
                <mc:Choice Requires="wps">
                  <w:drawing>
                    <wp:anchor distT="0" distB="0" distL="114300" distR="114300" simplePos="0" relativeHeight="251658240" behindDoc="0" locked="0" layoutInCell="1" hidden="0" allowOverlap="1" wp14:anchorId="514DA0EC" wp14:editId="2A235D92">
                      <wp:simplePos x="0" y="0"/>
                      <wp:positionH relativeFrom="column">
                        <wp:posOffset>637752</wp:posOffset>
                      </wp:positionH>
                      <wp:positionV relativeFrom="paragraph">
                        <wp:posOffset>26882</wp:posOffset>
                      </wp:positionV>
                      <wp:extent cx="568960" cy="0"/>
                      <wp:effectExtent l="0" t="0" r="21590" b="19050"/>
                      <wp:wrapNone/>
                      <wp:docPr id="2" name="Straight Arrow Connector 2"/>
                      <wp:cNvGraphicFramePr/>
                      <a:graphic xmlns:a="http://schemas.openxmlformats.org/drawingml/2006/main">
                        <a:graphicData uri="http://schemas.microsoft.com/office/word/2010/wordprocessingShape">
                          <wps:wsp>
                            <wps:cNvCnPr/>
                            <wps:spPr>
                              <a:xfrm>
                                <a:off x="0" y="0"/>
                                <a:ext cx="568960" cy="0"/>
                              </a:xfrm>
                              <a:prstGeom prst="straightConnector1">
                                <a:avLst/>
                              </a:prstGeom>
                              <a:noFill/>
                              <a:ln w="9525" cap="flat" cmpd="sng">
                                <a:solidFill>
                                  <a:schemeClr val="dk1"/>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w14:anchorId="23A10A68" id="_x0000_t32" coordsize="21600,21600" o:spt="32" o:oned="t" path="m,l21600,21600e" filled="f">
                      <v:path arrowok="t" fillok="f" o:connecttype="none"/>
                      <o:lock v:ext="edit" shapetype="t"/>
                    </v:shapetype>
                    <v:shape id="Straight Arrow Connector 2" o:spid="_x0000_s1026" type="#_x0000_t32" style="position:absolute;margin-left:50.2pt;margin-top:2.1pt;width:44.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" strokecolor="black [3200]">
                      <v:stroke startarrowwidth="narrow" startarrowlength="short" endarrowwidth="narrow" endarrowlength="short"/>
                    </v:shape>
                  </w:pict>
                </mc:Fallback>
              </mc:AlternateContent>
            </w:r>
          </w:p>
        </w:tc>
        <w:tc>
          <w:tcPr>
            <w:tcW w:w="6855" w:type="dxa"/>
          </w:tcPr>
          <w:p w:rsidR="00A11B84" w:rsidRPr="0031588A" w:rsidRDefault="00A961C9" w:rsidP="00A2356E">
            <w:pPr>
              <w:spacing w:line="276" w:lineRule="auto"/>
              <w:ind w:hanging="2"/>
              <w:jc w:val="center"/>
              <w:rPr>
                <w:color w:val="000000" w:themeColor="text1"/>
              </w:rPr>
            </w:pPr>
            <w:r w:rsidRPr="0031588A">
              <w:rPr>
                <w:b/>
                <w:color w:val="000000" w:themeColor="text1"/>
              </w:rPr>
              <w:t>CỘNG HÒA XÃ HỘI CHỦ NGHĨA VIỆT NAM</w:t>
            </w:r>
          </w:p>
          <w:p w:rsidR="00A11B84" w:rsidRPr="0031588A" w:rsidRDefault="00A961C9">
            <w:pPr>
              <w:spacing w:line="276" w:lineRule="auto"/>
              <w:ind w:hanging="2"/>
              <w:jc w:val="center"/>
              <w:rPr>
                <w:color w:val="000000" w:themeColor="text1"/>
              </w:rPr>
            </w:pPr>
            <w:r w:rsidRPr="0031588A">
              <w:rPr>
                <w:b/>
                <w:color w:val="000000" w:themeColor="text1"/>
              </w:rPr>
              <w:t>Độc lập - Tự do - Hạnh phúc</w:t>
            </w:r>
            <w:r w:rsidRPr="0031588A">
              <w:rPr>
                <w:noProof/>
                <w:color w:val="000000" w:themeColor="text1"/>
                <w:lang w:val="en-US"/>
              </w:rPr>
              <mc:AlternateContent>
                <mc:Choice Requires="wps">
                  <w:drawing>
                    <wp:anchor distT="0" distB="0" distL="114300" distR="114300" simplePos="0" relativeHeight="251659264" behindDoc="0" locked="0" layoutInCell="1" hidden="0" allowOverlap="1" wp14:anchorId="7A185DE7" wp14:editId="13D75C8F">
                      <wp:simplePos x="0" y="0"/>
                      <wp:positionH relativeFrom="column">
                        <wp:posOffset>1181100</wp:posOffset>
                      </wp:positionH>
                      <wp:positionV relativeFrom="paragraph">
                        <wp:posOffset>190500</wp:posOffset>
                      </wp:positionV>
                      <wp:extent cx="1845525"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4428000" y="3780000"/>
                                <a:ext cx="18360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3F9A9BEA" id="Straight Arrow Connector 1" o:spid="_x0000_s1026" type="#_x0000_t32" style="position:absolute;margin-left:93pt;margin-top:15pt;width:145.3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" strokecolor="black [3200]">
                      <v:stroke startarrowwidth="narrow" startarrowlength="short" endarrowwidth="narrow" endarrowlength="short"/>
                    </v:shape>
                  </w:pict>
                </mc:Fallback>
              </mc:AlternateContent>
            </w:r>
          </w:p>
        </w:tc>
      </w:tr>
    </w:tbl>
    <w:p w:rsidR="00A11B84" w:rsidRPr="0031588A" w:rsidRDefault="00A11B84">
      <w:pPr>
        <w:spacing w:before="60" w:after="60" w:line="276" w:lineRule="auto"/>
        <w:ind w:hanging="2"/>
        <w:jc w:val="center"/>
        <w:rPr>
          <w:color w:val="000000" w:themeColor="text1"/>
        </w:rPr>
      </w:pPr>
    </w:p>
    <w:p w:rsidR="00A11B84" w:rsidRPr="004B1DAA" w:rsidRDefault="00A961C9">
      <w:pPr>
        <w:ind w:left="-2" w:firstLine="0"/>
        <w:jc w:val="center"/>
        <w:rPr>
          <w:b/>
          <w:color w:val="000000" w:themeColor="text1"/>
          <w:sz w:val="26"/>
          <w:szCs w:val="26"/>
        </w:rPr>
      </w:pPr>
      <w:bookmarkStart w:id="0" w:name="_gjdgxs" w:colFirst="0" w:colLast="0"/>
      <w:bookmarkEnd w:id="0"/>
      <w:r w:rsidRPr="004B1DAA">
        <w:rPr>
          <w:b/>
          <w:color w:val="000000" w:themeColor="text1"/>
          <w:sz w:val="26"/>
          <w:szCs w:val="26"/>
        </w:rPr>
        <w:t xml:space="preserve">BẢN TỔNG HỢP, GIẢI TRÌNH, TIẾP THU Ý KIẾN CỦA CƠ QUAN, TỔ CHỨC, CÁ NHÂN VỀ DỰ THẢO </w:t>
      </w:r>
      <w:r w:rsidR="00AF2EB2" w:rsidRPr="004B1DAA">
        <w:rPr>
          <w:b/>
          <w:color w:val="000000" w:themeColor="text1"/>
          <w:sz w:val="26"/>
          <w:szCs w:val="26"/>
          <w:lang w:val="en-US"/>
        </w:rPr>
        <w:t>THÔNG TƯ</w:t>
      </w:r>
      <w:r w:rsidRPr="004B1DAA">
        <w:rPr>
          <w:b/>
          <w:color w:val="000000" w:themeColor="text1"/>
          <w:sz w:val="26"/>
          <w:szCs w:val="26"/>
        </w:rPr>
        <w:t xml:space="preserve"> </w:t>
      </w:r>
      <w:r w:rsidR="00004D67" w:rsidRPr="004B1DAA">
        <w:rPr>
          <w:b/>
          <w:color w:val="000000" w:themeColor="text1"/>
          <w:sz w:val="26"/>
          <w:szCs w:val="26"/>
          <w:lang w:val="en-US"/>
        </w:rPr>
        <w:t xml:space="preserve">                          </w:t>
      </w:r>
      <w:r w:rsidRPr="004B1DAA">
        <w:rPr>
          <w:b/>
          <w:color w:val="000000" w:themeColor="text1"/>
          <w:sz w:val="26"/>
          <w:szCs w:val="26"/>
        </w:rPr>
        <w:t xml:space="preserve">QUY ĐỊNH CHI TIẾT MỘT SỐ ĐIỀU VÀ BIỆN PHÁP </w:t>
      </w:r>
      <w:r w:rsidR="00004D67" w:rsidRPr="004B1DAA">
        <w:rPr>
          <w:b/>
          <w:color w:val="000000" w:themeColor="text1"/>
          <w:sz w:val="26"/>
          <w:szCs w:val="26"/>
          <w:lang w:val="en-US"/>
        </w:rPr>
        <w:t>THI HÀNH LUẬT CÔNG CHỨNG</w:t>
      </w:r>
      <w:r w:rsidRPr="004B1DAA">
        <w:rPr>
          <w:b/>
          <w:color w:val="000000" w:themeColor="text1"/>
          <w:sz w:val="26"/>
          <w:szCs w:val="26"/>
        </w:rPr>
        <w:t xml:space="preserve"> </w:t>
      </w:r>
    </w:p>
    <w:p w:rsidR="00A11B84" w:rsidRPr="004B1DAA" w:rsidRDefault="00FF56DE">
      <w:pPr>
        <w:spacing w:before="60" w:after="60" w:line="276" w:lineRule="auto"/>
        <w:ind w:hanging="2"/>
        <w:jc w:val="center"/>
        <w:rPr>
          <w:i/>
          <w:color w:val="000000" w:themeColor="text1"/>
          <w:sz w:val="26"/>
          <w:szCs w:val="26"/>
        </w:rPr>
      </w:pPr>
      <w:r>
        <w:rPr>
          <w:i/>
          <w:color w:val="000000" w:themeColor="text1"/>
          <w:sz w:val="26"/>
          <w:szCs w:val="26"/>
        </w:rPr>
        <w:t>(Kèm theo Tờ trình số 09/TTr-BTP ngày 11</w:t>
      </w:r>
      <w:r w:rsidR="00DD176D" w:rsidRPr="004B1DAA">
        <w:rPr>
          <w:i/>
          <w:color w:val="000000" w:themeColor="text1"/>
          <w:sz w:val="26"/>
          <w:szCs w:val="26"/>
        </w:rPr>
        <w:t>/4</w:t>
      </w:r>
      <w:r w:rsidR="00A961C9" w:rsidRPr="004B1DAA">
        <w:rPr>
          <w:i/>
          <w:color w:val="000000" w:themeColor="text1"/>
          <w:sz w:val="26"/>
          <w:szCs w:val="26"/>
        </w:rPr>
        <w:t>/2025 của Bộ Tư pháp)</w:t>
      </w:r>
    </w:p>
    <w:p w:rsidR="00AC6B47" w:rsidRDefault="00AC6B47" w:rsidP="00AC6B47">
      <w:pPr>
        <w:spacing w:before="120" w:after="120" w:line="320" w:lineRule="exact"/>
        <w:ind w:left="-274" w:firstLine="634"/>
        <w:jc w:val="both"/>
        <w:rPr>
          <w:color w:val="000000" w:themeColor="text1"/>
          <w:sz w:val="26"/>
          <w:szCs w:val="26"/>
          <w:highlight w:val="white"/>
        </w:rPr>
      </w:pP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Thực hiện Luật Ban hành văn</w:t>
      </w:r>
      <w:r w:rsidR="00DD176D" w:rsidRPr="004B1DAA">
        <w:rPr>
          <w:color w:val="000000" w:themeColor="text1"/>
          <w:sz w:val="26"/>
          <w:szCs w:val="26"/>
          <w:highlight w:val="white"/>
        </w:rPr>
        <w:t xml:space="preserve"> bản quy phạm pháp luật năm 2025</w:t>
      </w:r>
      <w:r w:rsidRPr="004B1DAA">
        <w:rPr>
          <w:color w:val="000000" w:themeColor="text1"/>
          <w:sz w:val="26"/>
          <w:szCs w:val="26"/>
          <w:highlight w:val="white"/>
        </w:rPr>
        <w:t xml:space="preserve">, </w:t>
      </w:r>
      <w:r w:rsidR="00DD176D" w:rsidRPr="004B1DAA">
        <w:rPr>
          <w:color w:val="000000" w:themeColor="text1"/>
          <w:sz w:val="26"/>
          <w:szCs w:val="26"/>
          <w:highlight w:val="white"/>
        </w:rPr>
        <w:t>Nghị định</w:t>
      </w:r>
      <w:r w:rsidR="00D31B93">
        <w:rPr>
          <w:color w:val="000000" w:themeColor="text1"/>
          <w:sz w:val="26"/>
          <w:szCs w:val="26"/>
          <w:highlight w:val="white"/>
          <w:lang w:val="en-US"/>
        </w:rPr>
        <w:t xml:space="preserve"> số 78/2025/NĐ-CP ngày 01/4/2025 của Chính phủ</w:t>
      </w:r>
      <w:r w:rsidR="00DD176D" w:rsidRPr="004B1DAA">
        <w:rPr>
          <w:color w:val="000000" w:themeColor="text1"/>
          <w:sz w:val="26"/>
          <w:szCs w:val="26"/>
          <w:highlight w:val="white"/>
        </w:rPr>
        <w:t xml:space="preserve"> </w:t>
      </w:r>
      <w:r w:rsidR="00DD176D" w:rsidRPr="004B1DAA">
        <w:rPr>
          <w:sz w:val="26"/>
          <w:szCs w:val="26"/>
          <w:lang w:val="nl-NL"/>
        </w:rPr>
        <w:t>quy đ</w:t>
      </w:r>
      <w:bookmarkStart w:id="1" w:name="_Toc192000928"/>
      <w:bookmarkStart w:id="2" w:name="_Toc193457551"/>
      <w:r w:rsidR="00DD176D" w:rsidRPr="004B1DAA">
        <w:rPr>
          <w:sz w:val="26"/>
          <w:szCs w:val="26"/>
          <w:lang w:val="nl-NL"/>
        </w:rPr>
        <w:t>ịnh chi tiết một số điều và biện pháp để tổ chức, hướng dẫn thi hành</w:t>
      </w:r>
      <w:bookmarkEnd w:id="1"/>
      <w:bookmarkEnd w:id="2"/>
      <w:r w:rsidR="00DD176D" w:rsidRPr="004B1DAA">
        <w:rPr>
          <w:sz w:val="26"/>
          <w:szCs w:val="26"/>
          <w:lang w:val="nl-NL"/>
        </w:rPr>
        <w:t xml:space="preserve"> Luật Ban hành văn bản quy phạm pháp luật </w:t>
      </w:r>
      <w:r w:rsidR="00DD176D" w:rsidRPr="004B1DAA">
        <w:rPr>
          <w:sz w:val="26"/>
          <w:szCs w:val="26"/>
        </w:rPr>
        <w:t>năm 2025</w:t>
      </w:r>
      <w:r w:rsidRPr="004B1DAA">
        <w:rPr>
          <w:color w:val="000000" w:themeColor="text1"/>
          <w:sz w:val="26"/>
          <w:szCs w:val="26"/>
          <w:highlight w:val="white"/>
        </w:rPr>
        <w:t xml:space="preserve">, Bộ Tư pháp đã nghiên cứu, xây dựng </w:t>
      </w:r>
      <w:r w:rsidR="00DD176D" w:rsidRPr="004B1DAA">
        <w:rPr>
          <w:color w:val="000000" w:themeColor="text1"/>
          <w:sz w:val="26"/>
          <w:szCs w:val="26"/>
        </w:rPr>
        <w:t>Thông tư</w:t>
      </w:r>
      <w:r w:rsidRPr="004B1DAA">
        <w:rPr>
          <w:color w:val="000000" w:themeColor="text1"/>
          <w:sz w:val="26"/>
          <w:szCs w:val="26"/>
        </w:rPr>
        <w:t xml:space="preserve"> quy định chi tiết một số điều và biện pháp</w:t>
      </w:r>
      <w:r w:rsidR="00DD176D" w:rsidRPr="004B1DAA">
        <w:rPr>
          <w:color w:val="000000" w:themeColor="text1"/>
          <w:sz w:val="26"/>
          <w:szCs w:val="26"/>
        </w:rPr>
        <w:t xml:space="preserve"> thi hành Luật Công chứng</w:t>
      </w:r>
      <w:r w:rsidRPr="004B1DAA">
        <w:rPr>
          <w:color w:val="000000" w:themeColor="text1"/>
          <w:sz w:val="26"/>
          <w:szCs w:val="26"/>
        </w:rPr>
        <w:t xml:space="preserve"> (sau đây gọi chung là </w:t>
      </w:r>
      <w:r w:rsidR="00DD176D" w:rsidRPr="004B1DAA">
        <w:rPr>
          <w:color w:val="000000" w:themeColor="text1"/>
          <w:sz w:val="26"/>
          <w:szCs w:val="26"/>
        </w:rPr>
        <w:t>Thông tư</w:t>
      </w:r>
      <w:r w:rsidRPr="004B1DAA">
        <w:rPr>
          <w:color w:val="000000" w:themeColor="text1"/>
          <w:sz w:val="26"/>
          <w:szCs w:val="26"/>
        </w:rPr>
        <w:t xml:space="preserve">) </w:t>
      </w:r>
      <w:r w:rsidRPr="004B1DAA">
        <w:rPr>
          <w:color w:val="000000" w:themeColor="text1"/>
          <w:sz w:val="26"/>
          <w:szCs w:val="26"/>
          <w:highlight w:val="white"/>
        </w:rPr>
        <w:t xml:space="preserve">và đã gửi lấy ý kiến của các đối tượng chịu sự tác động trực tiếp của dự thảo </w:t>
      </w:r>
      <w:r w:rsidR="00DD176D" w:rsidRPr="004B1DAA">
        <w:rPr>
          <w:color w:val="000000" w:themeColor="text1"/>
          <w:sz w:val="26"/>
          <w:szCs w:val="26"/>
          <w:highlight w:val="white"/>
        </w:rPr>
        <w:t>Thông tư</w:t>
      </w:r>
      <w:r w:rsidRPr="004B1DAA">
        <w:rPr>
          <w:color w:val="000000" w:themeColor="text1"/>
          <w:sz w:val="26"/>
          <w:szCs w:val="26"/>
          <w:highlight w:val="white"/>
        </w:rPr>
        <w:t>, cụ thể:</w:t>
      </w: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b/>
          <w:color w:val="000000" w:themeColor="text1"/>
          <w:sz w:val="26"/>
          <w:szCs w:val="26"/>
          <w:highlight w:val="white"/>
        </w:rPr>
        <w:t>1. Căn cứ xây dựng Bản tổng hợp, giải trình, tiếp thu ý kiến góp ý của cơ quan, tổ chức, cá nhân</w:t>
      </w: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 xml:space="preserve">Để xây dựng Dự thảo </w:t>
      </w:r>
      <w:r w:rsidR="00F4285F" w:rsidRPr="004B1DAA">
        <w:rPr>
          <w:color w:val="000000" w:themeColor="text1"/>
          <w:sz w:val="26"/>
          <w:szCs w:val="26"/>
          <w:highlight w:val="white"/>
        </w:rPr>
        <w:t>Thông tư</w:t>
      </w:r>
      <w:r w:rsidRPr="004B1DAA">
        <w:rPr>
          <w:color w:val="000000" w:themeColor="text1"/>
          <w:sz w:val="26"/>
          <w:szCs w:val="26"/>
          <w:highlight w:val="white"/>
        </w:rPr>
        <w:t>, Bộ Tư pháp đã tổ chức lấy ý kiến bằng các hình thức sau:</w:t>
      </w:r>
    </w:p>
    <w:p w:rsidR="00F4285F"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 xml:space="preserve">- Tổ chức 02 Tọa đàm để lấy ý kiến góp ý của đại diện địa phương, các </w:t>
      </w:r>
      <w:r w:rsidR="00F4285F" w:rsidRPr="004B1DAA">
        <w:rPr>
          <w:color w:val="000000" w:themeColor="text1"/>
          <w:sz w:val="26"/>
          <w:szCs w:val="26"/>
          <w:highlight w:val="white"/>
        </w:rPr>
        <w:t xml:space="preserve">công chứng viên, </w:t>
      </w:r>
      <w:r w:rsidRPr="004B1DAA">
        <w:rPr>
          <w:color w:val="000000" w:themeColor="text1"/>
          <w:sz w:val="26"/>
          <w:szCs w:val="26"/>
          <w:highlight w:val="white"/>
        </w:rPr>
        <w:t>chuyên gia, nhà khoa học.</w:t>
      </w: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 xml:space="preserve">- Đăng tải dự thảo Tờ trình và </w:t>
      </w:r>
      <w:r w:rsidR="00F4285F" w:rsidRPr="004B1DAA">
        <w:rPr>
          <w:color w:val="000000" w:themeColor="text1"/>
          <w:sz w:val="26"/>
          <w:szCs w:val="26"/>
          <w:highlight w:val="white"/>
        </w:rPr>
        <w:t>Thông tư</w:t>
      </w:r>
      <w:r w:rsidRPr="004B1DAA">
        <w:rPr>
          <w:color w:val="000000" w:themeColor="text1"/>
          <w:sz w:val="26"/>
          <w:szCs w:val="26"/>
          <w:highlight w:val="white"/>
        </w:rPr>
        <w:t xml:space="preserve"> trên Cổng thông tin điện tử Chính phủ và Cổng thông tin điện tử của Bộ Tư pháp từ ngày </w:t>
      </w:r>
      <w:r w:rsidR="00F4285F" w:rsidRPr="004B1DAA">
        <w:rPr>
          <w:color w:val="000000" w:themeColor="text1"/>
          <w:sz w:val="26"/>
          <w:szCs w:val="26"/>
          <w:highlight w:val="white"/>
        </w:rPr>
        <w:t>27/02</w:t>
      </w:r>
      <w:r w:rsidRPr="004B1DAA">
        <w:rPr>
          <w:color w:val="000000" w:themeColor="text1"/>
          <w:sz w:val="26"/>
          <w:szCs w:val="26"/>
          <w:highlight w:val="white"/>
        </w:rPr>
        <w:t>/2025 để lấy ý kiến cơ quan, tổ chức, cá nhân</w:t>
      </w:r>
      <w:r w:rsidR="00F4285F" w:rsidRPr="004B1DAA">
        <w:rPr>
          <w:color w:val="000000" w:themeColor="text1"/>
          <w:sz w:val="26"/>
          <w:szCs w:val="26"/>
          <w:highlight w:val="white"/>
        </w:rPr>
        <w:t xml:space="preserve"> (Công văn số 950/BTP-BTTP ngày 26/02/2025 của Bộ Tư pháp về việc đề nghị đăng tải lấy ý kiến về dự thảo văn bản quy phạm pháp luật)</w:t>
      </w:r>
      <w:r w:rsidRPr="004B1DAA">
        <w:rPr>
          <w:color w:val="000000" w:themeColor="text1"/>
          <w:sz w:val="26"/>
          <w:szCs w:val="26"/>
          <w:highlight w:val="white"/>
        </w:rPr>
        <w:t>.</w:t>
      </w: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w:t>
      </w:r>
      <w:r w:rsidR="00F4285F" w:rsidRPr="004B1DAA">
        <w:rPr>
          <w:color w:val="000000" w:themeColor="text1"/>
          <w:sz w:val="26"/>
          <w:szCs w:val="26"/>
          <w:highlight w:val="white"/>
        </w:rPr>
        <w:t xml:space="preserve"> Gửi văn bản lấy ý kiến Sở Tư pháp</w:t>
      </w:r>
      <w:r w:rsidRPr="004B1DAA">
        <w:rPr>
          <w:color w:val="000000" w:themeColor="text1"/>
          <w:sz w:val="26"/>
          <w:szCs w:val="26"/>
          <w:highlight w:val="white"/>
        </w:rPr>
        <w:t xml:space="preserve"> 63 tỉnh, t</w:t>
      </w:r>
      <w:r w:rsidR="00F4285F" w:rsidRPr="004B1DAA">
        <w:rPr>
          <w:color w:val="000000" w:themeColor="text1"/>
          <w:sz w:val="26"/>
          <w:szCs w:val="26"/>
          <w:highlight w:val="white"/>
        </w:rPr>
        <w:t>hành phố trực thuộc Trung ương</w:t>
      </w:r>
      <w:r w:rsidRPr="004B1DAA">
        <w:rPr>
          <w:color w:val="000000" w:themeColor="text1"/>
          <w:sz w:val="26"/>
          <w:szCs w:val="26"/>
          <w:highlight w:val="white"/>
        </w:rPr>
        <w:t>, tổ chức xã hội-nghề nghiệp</w:t>
      </w:r>
      <w:r w:rsidR="00F4285F" w:rsidRPr="004B1DAA">
        <w:rPr>
          <w:color w:val="000000" w:themeColor="text1"/>
          <w:sz w:val="26"/>
          <w:szCs w:val="26"/>
          <w:highlight w:val="white"/>
        </w:rPr>
        <w:t xml:space="preserve"> của công chứng viên</w:t>
      </w:r>
      <w:r w:rsidRPr="004B1DAA">
        <w:rPr>
          <w:color w:val="000000" w:themeColor="text1"/>
          <w:sz w:val="26"/>
          <w:szCs w:val="26"/>
          <w:highlight w:val="white"/>
        </w:rPr>
        <w:t xml:space="preserve"> (</w:t>
      </w:r>
      <w:r w:rsidR="00F4285F" w:rsidRPr="004B1DAA">
        <w:rPr>
          <w:color w:val="000000" w:themeColor="text1"/>
          <w:sz w:val="26"/>
          <w:szCs w:val="26"/>
          <w:highlight w:val="white"/>
        </w:rPr>
        <w:t>Công văn số 1520/BTP-BTTP ngày 21/3/2025 của Bộ Tư pháp</w:t>
      </w:r>
      <w:r w:rsidRPr="004B1DAA">
        <w:rPr>
          <w:color w:val="000000" w:themeColor="text1"/>
          <w:sz w:val="26"/>
          <w:szCs w:val="26"/>
          <w:highlight w:val="white"/>
        </w:rPr>
        <w:t>).</w:t>
      </w:r>
    </w:p>
    <w:p w:rsidR="00A11B84" w:rsidRPr="004B1DAA" w:rsidRDefault="00A961C9" w:rsidP="00AC6B47">
      <w:pPr>
        <w:spacing w:before="120" w:after="120" w:line="340" w:lineRule="exact"/>
        <w:ind w:left="-274" w:firstLine="634"/>
        <w:jc w:val="both"/>
        <w:rPr>
          <w:color w:val="000000" w:themeColor="text1"/>
          <w:sz w:val="26"/>
          <w:szCs w:val="26"/>
          <w:highlight w:val="white"/>
        </w:rPr>
      </w:pPr>
      <w:r w:rsidRPr="004B1DAA">
        <w:rPr>
          <w:color w:val="000000" w:themeColor="text1"/>
          <w:sz w:val="26"/>
          <w:szCs w:val="26"/>
          <w:highlight w:val="white"/>
        </w:rPr>
        <w:t>Thông qua các phương thức lấy ý kiến nêu trên, Bộ Tư pháp đã tiếp nhận và tổng hợp, tiếp thu, giải trình các ý kiến của cơ quan, tổ chức, cá nhân.</w:t>
      </w:r>
    </w:p>
    <w:p w:rsidR="00A11B84" w:rsidRDefault="00A961C9" w:rsidP="00AC6B47">
      <w:pPr>
        <w:spacing w:before="120" w:after="120" w:line="340" w:lineRule="exact"/>
        <w:ind w:left="-274" w:firstLine="634"/>
        <w:jc w:val="both"/>
        <w:rPr>
          <w:b/>
          <w:color w:val="000000" w:themeColor="text1"/>
          <w:sz w:val="26"/>
          <w:szCs w:val="26"/>
          <w:highlight w:val="white"/>
        </w:rPr>
      </w:pPr>
      <w:r w:rsidRPr="004B1DAA">
        <w:rPr>
          <w:b/>
          <w:color w:val="000000" w:themeColor="text1"/>
          <w:sz w:val="26"/>
          <w:szCs w:val="26"/>
          <w:highlight w:val="white"/>
        </w:rPr>
        <w:t>2. Cơ quan, tổ chức, cá nhân lấy ý kiến</w:t>
      </w:r>
    </w:p>
    <w:p w:rsidR="00FC13D9" w:rsidRDefault="00FC13D9" w:rsidP="00AC6B47">
      <w:pPr>
        <w:spacing w:before="120" w:after="120" w:line="340" w:lineRule="exact"/>
        <w:ind w:left="-274" w:firstLine="634"/>
        <w:jc w:val="both"/>
        <w:rPr>
          <w:color w:val="000000" w:themeColor="text1"/>
          <w:sz w:val="26"/>
          <w:szCs w:val="26"/>
          <w:highlight w:val="white"/>
          <w:lang w:val="en-US"/>
        </w:rPr>
      </w:pPr>
      <w:r w:rsidRPr="00FC13D9">
        <w:rPr>
          <w:color w:val="000000" w:themeColor="text1"/>
          <w:sz w:val="26"/>
          <w:szCs w:val="26"/>
          <w:highlight w:val="white"/>
          <w:lang w:val="en-US"/>
        </w:rPr>
        <w:t xml:space="preserve">Tổng số ý kiến nhận được: </w:t>
      </w:r>
      <w:r w:rsidR="00060FFE">
        <w:rPr>
          <w:b/>
          <w:color w:val="000000" w:themeColor="text1"/>
          <w:sz w:val="26"/>
          <w:szCs w:val="26"/>
          <w:highlight w:val="white"/>
          <w:lang w:val="en-US"/>
        </w:rPr>
        <w:t>43</w:t>
      </w:r>
      <w:r w:rsidRPr="00FC13D9">
        <w:rPr>
          <w:color w:val="000000" w:themeColor="text1"/>
          <w:sz w:val="26"/>
          <w:szCs w:val="26"/>
          <w:highlight w:val="white"/>
          <w:lang w:val="en-US"/>
        </w:rPr>
        <w:t xml:space="preserve"> ý kiến, cụ thể như sau</w:t>
      </w:r>
      <w:r>
        <w:rPr>
          <w:color w:val="000000" w:themeColor="text1"/>
          <w:sz w:val="26"/>
          <w:szCs w:val="26"/>
          <w:highlight w:val="white"/>
          <w:lang w:val="en-US"/>
        </w:rPr>
        <w:t>:</w:t>
      </w:r>
    </w:p>
    <w:p w:rsidR="00A11B84" w:rsidRPr="004B1DAA" w:rsidRDefault="00DD176D" w:rsidP="00AC6B47">
      <w:pPr>
        <w:spacing w:before="120" w:after="120" w:line="320" w:lineRule="exact"/>
        <w:ind w:left="-274" w:firstLine="634"/>
        <w:jc w:val="both"/>
        <w:rPr>
          <w:color w:val="000000" w:themeColor="text1"/>
          <w:sz w:val="26"/>
          <w:szCs w:val="26"/>
        </w:rPr>
      </w:pPr>
      <w:r w:rsidRPr="004B1DAA">
        <w:rPr>
          <w:b/>
          <w:color w:val="000000" w:themeColor="text1"/>
          <w:sz w:val="26"/>
          <w:szCs w:val="26"/>
        </w:rPr>
        <w:lastRenderedPageBreak/>
        <w:t>2.1. Sở Tư pháp các</w:t>
      </w:r>
      <w:r w:rsidR="00A961C9" w:rsidRPr="004B1DAA">
        <w:rPr>
          <w:b/>
          <w:color w:val="000000" w:themeColor="text1"/>
          <w:sz w:val="26"/>
          <w:szCs w:val="26"/>
        </w:rPr>
        <w:t xml:space="preserve"> </w:t>
      </w:r>
      <w:r w:rsidRPr="004B1DAA">
        <w:rPr>
          <w:b/>
          <w:color w:val="000000" w:themeColor="text1"/>
          <w:sz w:val="26"/>
          <w:szCs w:val="26"/>
        </w:rPr>
        <w:t>địa phương</w:t>
      </w:r>
      <w:r w:rsidR="00A961C9" w:rsidRPr="004B1DAA">
        <w:rPr>
          <w:b/>
          <w:color w:val="000000" w:themeColor="text1"/>
          <w:sz w:val="26"/>
          <w:szCs w:val="26"/>
        </w:rPr>
        <w:t xml:space="preserve">: </w:t>
      </w:r>
    </w:p>
    <w:p w:rsidR="00DD176D" w:rsidRPr="002675E1" w:rsidRDefault="00F4285F" w:rsidP="00AC6B47">
      <w:pPr>
        <w:pStyle w:val="NoSpacing"/>
        <w:spacing w:before="120" w:after="120" w:line="320" w:lineRule="exact"/>
        <w:ind w:left="-270" w:firstLine="630"/>
        <w:rPr>
          <w:lang w:val="en-US"/>
        </w:rPr>
      </w:pPr>
      <w:r w:rsidRPr="004B1DAA">
        <w:t xml:space="preserve">(1) </w:t>
      </w:r>
      <w:r w:rsidR="000D328A" w:rsidRPr="004B1DAA">
        <w:t>Bà Rịa - Vũng Tàu; (2) Cao Bằng; (3) Cần Thơ: (4) Đắk Lắk; (5) Hải Phòng; (6)  Gia Lai; (7) Hậu Giang; (8) Khánh Hòa; (9) Lai Châu; (10) Lào Cai; (11) Lạng Sơn; (12) Nam Định; (13) Thái Bình; (14) Quảng Ngãi; (15) Vĩnh Phúc</w:t>
      </w:r>
      <w:r w:rsidR="00C11978" w:rsidRPr="004B1DAA">
        <w:t xml:space="preserve">; (16) Bến Tre; </w:t>
      </w:r>
      <w:r w:rsidR="009869C7" w:rsidRPr="004B1DAA">
        <w:rPr>
          <w:lang w:val="en-US"/>
        </w:rPr>
        <w:t>(17) Nghệ An; (18) Tây Ninh</w:t>
      </w:r>
      <w:r w:rsidR="00F50D44" w:rsidRPr="004B1DAA">
        <w:rPr>
          <w:lang w:val="en-US"/>
        </w:rPr>
        <w:t>; (19) Bắc Giang; (20) Long An; (21</w:t>
      </w:r>
      <w:r w:rsidR="00E67F98" w:rsidRPr="004B1DAA">
        <w:rPr>
          <w:lang w:val="en-US"/>
        </w:rPr>
        <w:t>) Hà Nam; (22) Hưng Yên; (23) Sơn La; (24) Sóc Trăng; (25) Bình Thuận; (26) Bình Phước; (27); Tiền Giang</w:t>
      </w:r>
      <w:r w:rsidR="000028DF" w:rsidRPr="004B1DAA">
        <w:rPr>
          <w:lang w:val="en-US"/>
        </w:rPr>
        <w:t>: (28) Quảng Ninh</w:t>
      </w:r>
      <w:r w:rsidR="003F3029">
        <w:rPr>
          <w:lang w:val="en-US"/>
        </w:rPr>
        <w:t xml:space="preserve">; </w:t>
      </w:r>
      <w:r w:rsidR="00132F7E">
        <w:rPr>
          <w:lang w:val="en-US"/>
        </w:rPr>
        <w:t>(29)</w:t>
      </w:r>
      <w:r w:rsidR="00132F7E">
        <w:t xml:space="preserve"> </w:t>
      </w:r>
      <w:r w:rsidR="00CB0EF2">
        <w:rPr>
          <w:lang w:val="en-US"/>
        </w:rPr>
        <w:t xml:space="preserve">Kiên Giang; </w:t>
      </w:r>
      <w:r w:rsidR="00132F7E">
        <w:rPr>
          <w:lang w:val="en-US"/>
        </w:rPr>
        <w:t>(30)</w:t>
      </w:r>
      <w:r w:rsidR="00132F7E">
        <w:t xml:space="preserve"> </w:t>
      </w:r>
      <w:r w:rsidR="00CB0EF2">
        <w:rPr>
          <w:lang w:val="en-US"/>
        </w:rPr>
        <w:t>Huế;</w:t>
      </w:r>
      <w:r w:rsidR="00132F7E">
        <w:t xml:space="preserve"> (31) Bình Dương; (32) TP. Hồ Chí Minh; (33) Thanh Hóa;</w:t>
      </w:r>
      <w:r w:rsidR="00AC6B47">
        <w:rPr>
          <w:lang w:val="en-US"/>
        </w:rPr>
        <w:t xml:space="preserve"> (34) An Giang; (35) Đắk Nông. </w:t>
      </w:r>
    </w:p>
    <w:p w:rsidR="00A11B84" w:rsidRPr="004B1DAA" w:rsidRDefault="00A961C9" w:rsidP="00AC6B47">
      <w:pPr>
        <w:spacing w:before="120" w:after="120" w:line="320" w:lineRule="exact"/>
        <w:ind w:firstLine="567"/>
        <w:jc w:val="both"/>
        <w:rPr>
          <w:color w:val="000000" w:themeColor="text1"/>
          <w:sz w:val="26"/>
          <w:szCs w:val="26"/>
        </w:rPr>
      </w:pPr>
      <w:r w:rsidRPr="004B1DAA">
        <w:rPr>
          <w:b/>
          <w:color w:val="000000" w:themeColor="text1"/>
          <w:sz w:val="26"/>
          <w:szCs w:val="26"/>
        </w:rPr>
        <w:t xml:space="preserve">2.2. </w:t>
      </w:r>
      <w:r w:rsidR="00DD176D" w:rsidRPr="004B1DAA">
        <w:rPr>
          <w:b/>
          <w:color w:val="000000" w:themeColor="text1"/>
          <w:sz w:val="26"/>
          <w:szCs w:val="26"/>
        </w:rPr>
        <w:t>Tổ chức xã hội - nghề nghiệp của công chứng viên</w:t>
      </w:r>
      <w:r w:rsidR="00186421" w:rsidRPr="004B1DAA">
        <w:rPr>
          <w:b/>
          <w:color w:val="000000" w:themeColor="text1"/>
          <w:sz w:val="26"/>
          <w:szCs w:val="26"/>
          <w:lang w:val="en-US"/>
        </w:rPr>
        <w:t xml:space="preserve"> và tổ chức hành nghề công chứng</w:t>
      </w:r>
      <w:r w:rsidRPr="004B1DAA">
        <w:rPr>
          <w:b/>
          <w:color w:val="000000" w:themeColor="text1"/>
          <w:sz w:val="26"/>
          <w:szCs w:val="26"/>
        </w:rPr>
        <w:t xml:space="preserve">: </w:t>
      </w:r>
    </w:p>
    <w:p w:rsidR="00186421" w:rsidRPr="004B1DAA" w:rsidRDefault="00C11978" w:rsidP="00AC6B47">
      <w:pPr>
        <w:spacing w:before="120" w:after="120" w:line="320" w:lineRule="exact"/>
        <w:ind w:firstLine="567"/>
        <w:jc w:val="both"/>
        <w:rPr>
          <w:color w:val="000000" w:themeColor="text1"/>
          <w:sz w:val="26"/>
          <w:szCs w:val="26"/>
          <w:lang w:val="en-US"/>
        </w:rPr>
      </w:pPr>
      <w:r w:rsidRPr="004B1DAA">
        <w:rPr>
          <w:color w:val="000000" w:themeColor="text1"/>
          <w:sz w:val="26"/>
          <w:szCs w:val="26"/>
        </w:rPr>
        <w:t>(1) Hiệp hội công chứng viên Việt Nam; (2) Hội công chứng viên Tp. Hà Nội</w:t>
      </w:r>
      <w:r w:rsidR="00305018" w:rsidRPr="004B1DAA">
        <w:rPr>
          <w:color w:val="000000" w:themeColor="text1"/>
          <w:sz w:val="26"/>
          <w:szCs w:val="26"/>
          <w:lang w:val="en-US"/>
        </w:rPr>
        <w:t>; (3) Hội công chứng viên Tp. Đà N</w:t>
      </w:r>
      <w:r w:rsidR="00186421" w:rsidRPr="004B1DAA">
        <w:rPr>
          <w:color w:val="000000" w:themeColor="text1"/>
          <w:sz w:val="26"/>
          <w:szCs w:val="26"/>
          <w:lang w:val="en-US"/>
        </w:rPr>
        <w:t>ẵng: (4)</w:t>
      </w:r>
      <w:r w:rsidR="00186421" w:rsidRPr="004B1DAA">
        <w:rPr>
          <w:color w:val="000000" w:themeColor="text1"/>
          <w:sz w:val="26"/>
          <w:szCs w:val="26"/>
        </w:rPr>
        <w:t xml:space="preserve"> Phòng công chứng số 1 Tp. Hồ Chí Minh</w:t>
      </w:r>
      <w:r w:rsidR="0064703E" w:rsidRPr="004B1DAA">
        <w:rPr>
          <w:color w:val="000000" w:themeColor="text1"/>
          <w:sz w:val="26"/>
          <w:szCs w:val="26"/>
          <w:lang w:val="en-US"/>
        </w:rPr>
        <w:t>.</w:t>
      </w:r>
    </w:p>
    <w:p w:rsidR="00BA45BF" w:rsidRPr="004B1DAA" w:rsidRDefault="00A961C9" w:rsidP="00AC6B47">
      <w:pPr>
        <w:spacing w:before="120" w:after="120" w:line="320" w:lineRule="exact"/>
        <w:ind w:firstLine="567"/>
        <w:jc w:val="both"/>
        <w:rPr>
          <w:color w:val="000000" w:themeColor="text1"/>
          <w:sz w:val="26"/>
          <w:szCs w:val="26"/>
        </w:rPr>
      </w:pPr>
      <w:r w:rsidRPr="004B1DAA">
        <w:rPr>
          <w:b/>
          <w:color w:val="000000" w:themeColor="text1"/>
          <w:sz w:val="26"/>
          <w:szCs w:val="26"/>
        </w:rPr>
        <w:t xml:space="preserve">2.3. Các </w:t>
      </w:r>
      <w:r w:rsidR="00186421" w:rsidRPr="004B1DAA">
        <w:rPr>
          <w:b/>
          <w:color w:val="000000" w:themeColor="text1"/>
          <w:sz w:val="26"/>
          <w:szCs w:val="26"/>
          <w:lang w:val="en-US"/>
        </w:rPr>
        <w:t>đơn vị thuộc Bộ Tư pháp</w:t>
      </w:r>
      <w:r w:rsidRPr="004B1DAA">
        <w:rPr>
          <w:b/>
          <w:color w:val="000000" w:themeColor="text1"/>
          <w:sz w:val="26"/>
          <w:szCs w:val="26"/>
        </w:rPr>
        <w:t xml:space="preserve">: </w:t>
      </w:r>
    </w:p>
    <w:p w:rsidR="00A11B84" w:rsidRPr="004B1DAA" w:rsidRDefault="00186421" w:rsidP="00AC6B47">
      <w:pPr>
        <w:widowControl w:val="0"/>
        <w:pBdr>
          <w:top w:val="nil"/>
          <w:left w:val="nil"/>
          <w:bottom w:val="nil"/>
          <w:right w:val="nil"/>
          <w:between w:val="nil"/>
        </w:pBdr>
        <w:spacing w:before="120" w:after="120" w:line="320" w:lineRule="exact"/>
        <w:ind w:firstLine="540"/>
        <w:rPr>
          <w:color w:val="000000" w:themeColor="text1"/>
          <w:sz w:val="26"/>
          <w:szCs w:val="26"/>
          <w:lang w:val="en-US"/>
        </w:rPr>
      </w:pPr>
      <w:r w:rsidRPr="004B1DAA">
        <w:rPr>
          <w:color w:val="000000" w:themeColor="text1"/>
          <w:sz w:val="26"/>
          <w:szCs w:val="26"/>
          <w:lang w:val="en-US"/>
        </w:rPr>
        <w:t>(1</w:t>
      </w:r>
      <w:r w:rsidR="00946E03" w:rsidRPr="004B1DAA">
        <w:rPr>
          <w:color w:val="000000" w:themeColor="text1"/>
          <w:sz w:val="26"/>
          <w:szCs w:val="26"/>
          <w:lang w:val="en-US"/>
        </w:rPr>
        <w:t>) Vụ Công tác xây dựng văn bản quy phạm pháp luật</w:t>
      </w:r>
      <w:r w:rsidRPr="004B1DAA">
        <w:rPr>
          <w:color w:val="000000" w:themeColor="text1"/>
          <w:sz w:val="26"/>
          <w:szCs w:val="26"/>
        </w:rPr>
        <w:t>; (2</w:t>
      </w:r>
      <w:r w:rsidR="005A240C" w:rsidRPr="004B1DAA">
        <w:rPr>
          <w:color w:val="000000" w:themeColor="text1"/>
          <w:sz w:val="26"/>
          <w:szCs w:val="26"/>
        </w:rPr>
        <w:t xml:space="preserve">) Học viện Tư pháp; </w:t>
      </w:r>
      <w:r w:rsidRPr="004B1DAA">
        <w:rPr>
          <w:color w:val="000000" w:themeColor="text1"/>
          <w:sz w:val="26"/>
          <w:szCs w:val="26"/>
          <w:lang w:val="en-US"/>
        </w:rPr>
        <w:t>(3) Văn phòng Bộ</w:t>
      </w:r>
      <w:r w:rsidR="00191E27">
        <w:rPr>
          <w:color w:val="000000" w:themeColor="text1"/>
          <w:sz w:val="26"/>
          <w:szCs w:val="26"/>
          <w:lang w:val="en-US"/>
        </w:rPr>
        <w:t>; (4) Cục Kiểm tra văn bản và Quản lý xử lý vi phạm hành chính</w:t>
      </w:r>
      <w:r w:rsidR="00AC6B47">
        <w:rPr>
          <w:color w:val="000000" w:themeColor="text1"/>
          <w:sz w:val="26"/>
          <w:szCs w:val="26"/>
          <w:lang w:val="en-US"/>
        </w:rPr>
        <w:t>.</w:t>
      </w:r>
      <w:bookmarkStart w:id="3" w:name="_GoBack"/>
      <w:bookmarkEnd w:id="3"/>
    </w:p>
    <w:tbl>
      <w:tblPr>
        <w:tblStyle w:val="a0"/>
        <w:tblW w:w="15870" w:type="dxa"/>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6"/>
        <w:gridCol w:w="9"/>
        <w:gridCol w:w="1791"/>
        <w:gridCol w:w="9"/>
        <w:gridCol w:w="8520"/>
        <w:gridCol w:w="21"/>
        <w:gridCol w:w="4944"/>
      </w:tblGrid>
      <w:tr w:rsidR="0031588A" w:rsidRPr="004B1DAA">
        <w:trPr>
          <w:trHeight w:val="355"/>
          <w:tblHeader/>
        </w:trPr>
        <w:tc>
          <w:tcPr>
            <w:tcW w:w="585" w:type="dxa"/>
            <w:gridSpan w:val="2"/>
            <w:shd w:val="clear" w:color="auto" w:fill="D6E3BC"/>
            <w:vAlign w:val="center"/>
          </w:tcPr>
          <w:p w:rsidR="00A11B84" w:rsidRPr="004B1DAA" w:rsidRDefault="00A11B84" w:rsidP="007D4F4C">
            <w:pPr>
              <w:spacing w:before="60" w:after="60" w:line="320" w:lineRule="exact"/>
              <w:ind w:right="-108" w:hanging="2"/>
              <w:jc w:val="center"/>
              <w:rPr>
                <w:color w:val="000000" w:themeColor="text1"/>
                <w:sz w:val="26"/>
                <w:szCs w:val="26"/>
              </w:rPr>
            </w:pPr>
          </w:p>
        </w:tc>
        <w:tc>
          <w:tcPr>
            <w:tcW w:w="1800" w:type="dxa"/>
            <w:gridSpan w:val="2"/>
            <w:shd w:val="clear" w:color="auto" w:fill="D6E3BC"/>
            <w:vAlign w:val="center"/>
          </w:tcPr>
          <w:p w:rsidR="00A11B84" w:rsidRPr="004B1DAA" w:rsidRDefault="00A961C9" w:rsidP="007D4F4C">
            <w:pPr>
              <w:spacing w:before="60" w:after="60" w:line="320" w:lineRule="exact"/>
              <w:ind w:right="-108" w:hanging="2"/>
              <w:jc w:val="center"/>
              <w:rPr>
                <w:b/>
                <w:color w:val="000000" w:themeColor="text1"/>
                <w:sz w:val="26"/>
                <w:szCs w:val="26"/>
              </w:rPr>
            </w:pPr>
            <w:r w:rsidRPr="004B1DAA">
              <w:rPr>
                <w:b/>
                <w:color w:val="000000" w:themeColor="text1"/>
                <w:sz w:val="26"/>
                <w:szCs w:val="26"/>
              </w:rPr>
              <w:t xml:space="preserve">CHỦ THỂ </w:t>
            </w:r>
          </w:p>
          <w:p w:rsidR="00A11B84" w:rsidRPr="004B1DAA" w:rsidRDefault="00A961C9" w:rsidP="007D4F4C">
            <w:pPr>
              <w:spacing w:before="60" w:after="60" w:line="320" w:lineRule="exact"/>
              <w:ind w:right="-108" w:hanging="2"/>
              <w:jc w:val="center"/>
              <w:rPr>
                <w:color w:val="000000" w:themeColor="text1"/>
                <w:sz w:val="26"/>
                <w:szCs w:val="26"/>
              </w:rPr>
            </w:pPr>
            <w:r w:rsidRPr="004B1DAA">
              <w:rPr>
                <w:b/>
                <w:color w:val="000000" w:themeColor="text1"/>
                <w:sz w:val="26"/>
                <w:szCs w:val="26"/>
              </w:rPr>
              <w:t>GÓP Ý</w:t>
            </w:r>
          </w:p>
        </w:tc>
        <w:tc>
          <w:tcPr>
            <w:tcW w:w="8520" w:type="dxa"/>
            <w:shd w:val="clear" w:color="auto" w:fill="D6E3BC"/>
            <w:vAlign w:val="center"/>
          </w:tcPr>
          <w:p w:rsidR="00A11B84" w:rsidRPr="004B1DAA" w:rsidRDefault="00A961C9" w:rsidP="007D4F4C">
            <w:pPr>
              <w:spacing w:before="60" w:after="60" w:line="320" w:lineRule="exact"/>
              <w:ind w:hanging="2"/>
              <w:jc w:val="center"/>
              <w:rPr>
                <w:color w:val="000000" w:themeColor="text1"/>
                <w:sz w:val="26"/>
                <w:szCs w:val="26"/>
              </w:rPr>
            </w:pPr>
            <w:r w:rsidRPr="004B1DAA">
              <w:rPr>
                <w:b/>
                <w:color w:val="000000" w:themeColor="text1"/>
                <w:sz w:val="26"/>
                <w:szCs w:val="26"/>
              </w:rPr>
              <w:t>NỘI DUNG GÓP Ý</w:t>
            </w:r>
          </w:p>
        </w:tc>
        <w:tc>
          <w:tcPr>
            <w:tcW w:w="4965" w:type="dxa"/>
            <w:gridSpan w:val="2"/>
            <w:shd w:val="clear" w:color="auto" w:fill="D6E3BC"/>
            <w:vAlign w:val="center"/>
          </w:tcPr>
          <w:p w:rsidR="00A11B84" w:rsidRPr="004B1DAA" w:rsidRDefault="00A961C9" w:rsidP="007D4F4C">
            <w:pPr>
              <w:spacing w:before="60" w:after="60" w:line="320" w:lineRule="exact"/>
              <w:ind w:hanging="2"/>
              <w:jc w:val="center"/>
              <w:rPr>
                <w:color w:val="000000" w:themeColor="text1"/>
                <w:sz w:val="26"/>
                <w:szCs w:val="26"/>
              </w:rPr>
            </w:pPr>
            <w:r w:rsidRPr="004B1DAA">
              <w:rPr>
                <w:b/>
                <w:color w:val="000000" w:themeColor="text1"/>
                <w:sz w:val="26"/>
                <w:szCs w:val="26"/>
              </w:rPr>
              <w:t>NỘI DUNG TIẾP THU, GIẢI TRÌNH</w:t>
            </w:r>
          </w:p>
        </w:tc>
      </w:tr>
      <w:tr w:rsidR="006C7F4B" w:rsidRPr="004B1DAA" w:rsidTr="00A2356E">
        <w:trPr>
          <w:trHeight w:val="355"/>
        </w:trPr>
        <w:tc>
          <w:tcPr>
            <w:tcW w:w="15870" w:type="dxa"/>
            <w:gridSpan w:val="7"/>
            <w:shd w:val="clear" w:color="auto" w:fill="FBD4B4"/>
          </w:tcPr>
          <w:p w:rsidR="006C7F4B" w:rsidRPr="004B1DAA" w:rsidRDefault="006C7F4B" w:rsidP="007D4F4C">
            <w:pPr>
              <w:spacing w:before="60" w:after="60" w:line="320" w:lineRule="exact"/>
              <w:ind w:hanging="2"/>
              <w:jc w:val="both"/>
              <w:rPr>
                <w:color w:val="000000" w:themeColor="text1"/>
                <w:sz w:val="26"/>
                <w:szCs w:val="26"/>
              </w:rPr>
            </w:pPr>
            <w:r w:rsidRPr="004B1DAA">
              <w:rPr>
                <w:b/>
                <w:color w:val="000000" w:themeColor="text1"/>
                <w:sz w:val="26"/>
                <w:szCs w:val="26"/>
              </w:rPr>
              <w:t>I. TỜ TRÌNH</w:t>
            </w:r>
          </w:p>
        </w:tc>
      </w:tr>
      <w:tr w:rsidR="006C7F4B" w:rsidRPr="004B1DAA" w:rsidTr="00A2356E">
        <w:trPr>
          <w:trHeight w:val="355"/>
        </w:trPr>
        <w:tc>
          <w:tcPr>
            <w:tcW w:w="15870" w:type="dxa"/>
            <w:gridSpan w:val="7"/>
            <w:shd w:val="clear" w:color="auto" w:fill="FBD4B4"/>
          </w:tcPr>
          <w:p w:rsidR="006C7F4B" w:rsidRPr="004B1DAA" w:rsidRDefault="006C7F4B" w:rsidP="007D4F4C">
            <w:pPr>
              <w:spacing w:before="60" w:after="60" w:line="320" w:lineRule="exact"/>
              <w:ind w:hanging="2"/>
              <w:jc w:val="both"/>
              <w:rPr>
                <w:color w:val="000000" w:themeColor="text1"/>
                <w:sz w:val="26"/>
                <w:szCs w:val="26"/>
              </w:rPr>
            </w:pPr>
            <w:r w:rsidRPr="004B1DAA">
              <w:rPr>
                <w:color w:val="000000" w:themeColor="text1"/>
                <w:sz w:val="26"/>
                <w:szCs w:val="26"/>
              </w:rPr>
              <w:t>Nhất trí dự thảo Tờ trình (</w:t>
            </w:r>
            <w:r w:rsidR="00BA3951">
              <w:rPr>
                <w:color w:val="000000" w:themeColor="text1"/>
                <w:sz w:val="26"/>
                <w:szCs w:val="26"/>
                <w:lang w:val="en-US"/>
              </w:rPr>
              <w:t xml:space="preserve">STP </w:t>
            </w:r>
            <w:r w:rsidRPr="004B1DAA">
              <w:rPr>
                <w:color w:val="000000" w:themeColor="text1"/>
                <w:sz w:val="26"/>
                <w:szCs w:val="26"/>
              </w:rPr>
              <w:t>Bà Rịa – Vũng Tàu; Bến Tre</w:t>
            </w:r>
            <w:r w:rsidR="0024476B" w:rsidRPr="004B1DAA">
              <w:rPr>
                <w:color w:val="000000" w:themeColor="text1"/>
                <w:sz w:val="26"/>
                <w:szCs w:val="26"/>
                <w:lang w:val="en-US"/>
              </w:rPr>
              <w:t>, Hà Nam</w:t>
            </w:r>
            <w:r w:rsidR="00561E3B" w:rsidRPr="004B1DAA">
              <w:rPr>
                <w:color w:val="000000" w:themeColor="text1"/>
                <w:sz w:val="26"/>
                <w:szCs w:val="26"/>
                <w:lang w:val="en-US"/>
              </w:rPr>
              <w:t>, Sơn La</w:t>
            </w:r>
            <w:r w:rsidR="00811F1E" w:rsidRPr="004B1DAA">
              <w:rPr>
                <w:color w:val="000000" w:themeColor="text1"/>
                <w:sz w:val="26"/>
                <w:szCs w:val="26"/>
                <w:lang w:val="en-US"/>
              </w:rPr>
              <w:t>, Bình Phước</w:t>
            </w:r>
            <w:r w:rsidR="00940EB6" w:rsidRPr="004B1DAA">
              <w:rPr>
                <w:color w:val="000000" w:themeColor="text1"/>
                <w:sz w:val="26"/>
                <w:szCs w:val="26"/>
                <w:lang w:val="en-US"/>
              </w:rPr>
              <w:t>, Quảng Ninh</w:t>
            </w:r>
            <w:r w:rsidR="00B274D6">
              <w:rPr>
                <w:color w:val="000000" w:themeColor="text1"/>
                <w:sz w:val="26"/>
                <w:szCs w:val="26"/>
                <w:lang w:val="en-US"/>
              </w:rPr>
              <w:t>, Kiên Giang</w:t>
            </w:r>
            <w:r w:rsidR="001C5CF6">
              <w:rPr>
                <w:color w:val="000000" w:themeColor="text1"/>
                <w:sz w:val="26"/>
                <w:szCs w:val="26"/>
                <w:lang w:val="en-US"/>
              </w:rPr>
              <w:t>, An Giang</w:t>
            </w:r>
            <w:r w:rsidRPr="004B1DAA">
              <w:rPr>
                <w:color w:val="000000" w:themeColor="text1"/>
                <w:sz w:val="26"/>
                <w:szCs w:val="26"/>
              </w:rPr>
              <w:t>)</w:t>
            </w:r>
          </w:p>
        </w:tc>
      </w:tr>
      <w:tr w:rsidR="00D07F1B" w:rsidRPr="004B1DAA" w:rsidTr="00D07F1B">
        <w:trPr>
          <w:trHeight w:val="355"/>
        </w:trPr>
        <w:tc>
          <w:tcPr>
            <w:tcW w:w="576" w:type="dxa"/>
            <w:shd w:val="clear" w:color="auto" w:fill="auto"/>
          </w:tcPr>
          <w:p w:rsidR="00D07F1B" w:rsidRPr="004B1DAA" w:rsidRDefault="00D07F1B" w:rsidP="007D4F4C">
            <w:pPr>
              <w:spacing w:before="60" w:after="60" w:line="320" w:lineRule="exact"/>
              <w:ind w:hanging="2"/>
              <w:jc w:val="both"/>
              <w:rPr>
                <w:color w:val="000000" w:themeColor="text1"/>
                <w:sz w:val="26"/>
                <w:szCs w:val="26"/>
              </w:rPr>
            </w:pPr>
          </w:p>
        </w:tc>
        <w:tc>
          <w:tcPr>
            <w:tcW w:w="1800" w:type="dxa"/>
            <w:gridSpan w:val="2"/>
            <w:shd w:val="clear" w:color="auto" w:fill="auto"/>
          </w:tcPr>
          <w:p w:rsidR="00D07F1B" w:rsidRPr="004B1DAA" w:rsidRDefault="008920E6"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STP Hưng Yên</w:t>
            </w:r>
          </w:p>
        </w:tc>
        <w:tc>
          <w:tcPr>
            <w:tcW w:w="8550" w:type="dxa"/>
            <w:gridSpan w:val="3"/>
            <w:shd w:val="clear" w:color="auto" w:fill="auto"/>
          </w:tcPr>
          <w:p w:rsidR="00D07F1B" w:rsidRPr="004B1DAA" w:rsidRDefault="00372124"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 xml:space="preserve">Dưới phần kính gửi, đề nghị ghi rõ: “Thực hiện quy định của Luật Ban hành văn bản quy phạm pháp luật năm 2025, Cục Bổ trợ tư pháp kính trình Bộ trưởng Bộ Tư pháp ban hành dự thảo Thông tư quy định chi tiết một số điều và biện pháp thi hành Luật Công chứng”. </w:t>
            </w:r>
          </w:p>
          <w:p w:rsidR="009639DF" w:rsidRPr="004B1DAA" w:rsidRDefault="009639DF"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Đề nghị chỉnh tên tiêu đề Mục II thành: “Mục đích ban hành, quan điểm xây dựng dự án, dự thảo văn bản”</w:t>
            </w:r>
          </w:p>
          <w:p w:rsidR="009639DF" w:rsidRPr="004B1DAA" w:rsidRDefault="009639DF"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Bổ sung mục III. Phạm vi điều chỉnh, đối tượng áp dụng của dự thảo văn bản</w:t>
            </w:r>
          </w:p>
        </w:tc>
        <w:tc>
          <w:tcPr>
            <w:tcW w:w="4944" w:type="dxa"/>
            <w:shd w:val="clear" w:color="auto" w:fill="auto"/>
          </w:tcPr>
          <w:p w:rsidR="00D07F1B" w:rsidRPr="004B1DAA" w:rsidRDefault="00A4050F"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Nghiên cứu</w:t>
            </w:r>
            <w:r w:rsidR="0021623D" w:rsidRPr="004B1DAA">
              <w:rPr>
                <w:color w:val="000000" w:themeColor="text1"/>
                <w:sz w:val="26"/>
                <w:szCs w:val="26"/>
                <w:lang w:val="en-US"/>
              </w:rPr>
              <w:t>, tiếp thu. Phần phạm vi điều chỉnh, đối tượng áp dụng đã được quy định cụ thể tại dự thảo Thông tư.</w:t>
            </w:r>
          </w:p>
        </w:tc>
      </w:tr>
      <w:tr w:rsidR="00551363" w:rsidRPr="004B1DAA" w:rsidTr="00D07F1B">
        <w:trPr>
          <w:trHeight w:val="355"/>
        </w:trPr>
        <w:tc>
          <w:tcPr>
            <w:tcW w:w="576" w:type="dxa"/>
            <w:shd w:val="clear" w:color="auto" w:fill="auto"/>
          </w:tcPr>
          <w:p w:rsidR="00551363" w:rsidRPr="004B1DAA" w:rsidRDefault="00551363" w:rsidP="007D4F4C">
            <w:pPr>
              <w:spacing w:before="60" w:after="60" w:line="320" w:lineRule="exact"/>
              <w:ind w:hanging="2"/>
              <w:jc w:val="both"/>
              <w:rPr>
                <w:color w:val="000000" w:themeColor="text1"/>
                <w:sz w:val="26"/>
                <w:szCs w:val="26"/>
              </w:rPr>
            </w:pPr>
          </w:p>
        </w:tc>
        <w:tc>
          <w:tcPr>
            <w:tcW w:w="1800" w:type="dxa"/>
            <w:gridSpan w:val="2"/>
            <w:shd w:val="clear" w:color="auto" w:fill="auto"/>
          </w:tcPr>
          <w:p w:rsidR="00551363" w:rsidRPr="004B1DAA" w:rsidRDefault="00551363"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Văn phòng Bộ</w:t>
            </w:r>
          </w:p>
        </w:tc>
        <w:tc>
          <w:tcPr>
            <w:tcW w:w="8550" w:type="dxa"/>
            <w:gridSpan w:val="3"/>
            <w:shd w:val="clear" w:color="auto" w:fill="auto"/>
          </w:tcPr>
          <w:p w:rsidR="00551363" w:rsidRPr="004B1DAA" w:rsidRDefault="0049566B"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 xml:space="preserve">Đề nghị bổ sung lý do không đưa vấn đề “hướng dẫn tập sự hành nghề công chứng” mà khoản 6 Điều 12 Luật Công chứng giao Bộ trưởng Bộ Tư pháp </w:t>
            </w:r>
            <w:r w:rsidR="00FB254C" w:rsidRPr="004B1DAA">
              <w:rPr>
                <w:color w:val="000000" w:themeColor="text1"/>
                <w:sz w:val="26"/>
                <w:szCs w:val="26"/>
                <w:lang w:val="en-US"/>
              </w:rPr>
              <w:t>vào dự thảo Thông tư này</w:t>
            </w:r>
          </w:p>
        </w:tc>
        <w:tc>
          <w:tcPr>
            <w:tcW w:w="4944" w:type="dxa"/>
            <w:shd w:val="clear" w:color="auto" w:fill="auto"/>
          </w:tcPr>
          <w:p w:rsidR="00551363" w:rsidRPr="004B1DAA" w:rsidRDefault="00FB254C"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Tiếp thu</w:t>
            </w:r>
          </w:p>
        </w:tc>
      </w:tr>
      <w:tr w:rsidR="00B26573" w:rsidRPr="004B1DAA" w:rsidTr="00D07F1B">
        <w:trPr>
          <w:trHeight w:val="355"/>
        </w:trPr>
        <w:tc>
          <w:tcPr>
            <w:tcW w:w="576" w:type="dxa"/>
            <w:shd w:val="clear" w:color="auto" w:fill="auto"/>
          </w:tcPr>
          <w:p w:rsidR="00B26573" w:rsidRPr="004B1DAA" w:rsidRDefault="00B26573" w:rsidP="007D4F4C">
            <w:pPr>
              <w:spacing w:before="60" w:after="60" w:line="320" w:lineRule="exact"/>
              <w:ind w:hanging="2"/>
              <w:jc w:val="both"/>
              <w:rPr>
                <w:color w:val="000000" w:themeColor="text1"/>
                <w:sz w:val="26"/>
                <w:szCs w:val="26"/>
              </w:rPr>
            </w:pPr>
          </w:p>
        </w:tc>
        <w:tc>
          <w:tcPr>
            <w:tcW w:w="1800" w:type="dxa"/>
            <w:gridSpan w:val="2"/>
            <w:shd w:val="clear" w:color="auto" w:fill="auto"/>
          </w:tcPr>
          <w:p w:rsidR="00B26573" w:rsidRPr="004B1DAA" w:rsidRDefault="00B26573"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50" w:type="dxa"/>
            <w:gridSpan w:val="3"/>
            <w:shd w:val="clear" w:color="auto" w:fill="auto"/>
          </w:tcPr>
          <w:p w:rsidR="00B26573" w:rsidRPr="004B1DAA" w:rsidRDefault="00B26573" w:rsidP="007D4F4C">
            <w:pPr>
              <w:spacing w:before="60" w:after="60" w:line="320" w:lineRule="exact"/>
              <w:ind w:firstLine="0"/>
              <w:jc w:val="both"/>
              <w:rPr>
                <w:sz w:val="26"/>
                <w:szCs w:val="26"/>
              </w:rPr>
            </w:pPr>
            <w:r w:rsidRPr="004B1DAA">
              <w:rPr>
                <w:color w:val="000000" w:themeColor="text1"/>
                <w:sz w:val="26"/>
                <w:szCs w:val="26"/>
                <w:lang w:val="en-US"/>
              </w:rPr>
              <w:t>- Đề nghị rà soát, thực hiện theo Mẫu số 03 Phụ lục III ban hành kèm theo Nghị định</w:t>
            </w:r>
            <w:r w:rsidRPr="004B1DAA">
              <w:rPr>
                <w:sz w:val="26"/>
                <w:szCs w:val="26"/>
              </w:rPr>
              <w:t xml:space="preserve"> số 59/2024/NĐ-CP ngày 25/5/2025 của Chính phủ </w:t>
            </w:r>
            <w:bookmarkStart w:id="4" w:name="loai_1_name"/>
            <w:r w:rsidRPr="004B1DAA">
              <w:rPr>
                <w:sz w:val="26"/>
                <w:szCs w:val="26"/>
              </w:rPr>
              <w:t>sửa đổi, bổ sung một số điều của Nghị định số </w:t>
            </w:r>
            <w:bookmarkEnd w:id="4"/>
            <w:r w:rsidRPr="004B1DAA">
              <w:rPr>
                <w:sz w:val="26"/>
                <w:szCs w:val="26"/>
              </w:rPr>
              <w:fldChar w:fldCharType="begin"/>
            </w:r>
            <w:r w:rsidRPr="004B1DAA">
              <w:rPr>
                <w:sz w:val="26"/>
                <w:szCs w:val="26"/>
              </w:rPr>
              <w:instrText xml:space="preserve"> HYPERLINK "https://thuvienphapluat.vn/van-ban/bo-may-hanh-chinh/nghi-dinh-34-2016-nd-cp-quy-dinh-chi-tiet-bien-phap-thi-hanh-luat-ban-hanh-van-ban-quy-pham-phap-luat-312070.aspx" \o "Nghị định 34/2016/NĐ-CP" \t "_blank" </w:instrText>
            </w:r>
            <w:r w:rsidRPr="004B1DAA">
              <w:rPr>
                <w:sz w:val="26"/>
                <w:szCs w:val="26"/>
              </w:rPr>
              <w:fldChar w:fldCharType="separate"/>
            </w:r>
            <w:r w:rsidRPr="004B1DAA">
              <w:rPr>
                <w:sz w:val="26"/>
                <w:szCs w:val="26"/>
              </w:rPr>
              <w:t>34/2016/NĐ-CP</w:t>
            </w:r>
            <w:r w:rsidRPr="004B1DAA">
              <w:rPr>
                <w:sz w:val="26"/>
                <w:szCs w:val="26"/>
              </w:rPr>
              <w:fldChar w:fldCharType="end"/>
            </w:r>
            <w:r w:rsidRPr="004B1DAA">
              <w:rPr>
                <w:sz w:val="26"/>
                <w:szCs w:val="26"/>
              </w:rPr>
              <w:t> ngày 14/5/2016 của Chính phủ quy định chi tiết một số điều và biện pháp thi hành Luật Ban hành văn bản quy phạm pháp luật đã được sửa đổi, bổ sung một số điều theo Nghị định số </w:t>
            </w:r>
            <w:hyperlink r:id="rId7" w:tgtFrame="_blank" w:tooltip="Nghị định 154/2020/NĐ-CP" w:history="1">
              <w:r w:rsidRPr="004B1DAA">
                <w:rPr>
                  <w:sz w:val="26"/>
                  <w:szCs w:val="26"/>
                </w:rPr>
                <w:t>154/2020/NĐ-CP</w:t>
              </w:r>
            </w:hyperlink>
            <w:r w:rsidRPr="004B1DAA">
              <w:rPr>
                <w:sz w:val="26"/>
                <w:szCs w:val="26"/>
              </w:rPr>
              <w:t xml:space="preserve">  ngày 31/12/2020 của Chính phủ.</w:t>
            </w:r>
          </w:p>
          <w:p w:rsidR="00B26573" w:rsidRPr="004B1DAA" w:rsidRDefault="00B26573" w:rsidP="007D4F4C">
            <w:pPr>
              <w:spacing w:before="60" w:after="60" w:line="320" w:lineRule="exact"/>
              <w:ind w:firstLine="0"/>
              <w:jc w:val="both"/>
              <w:rPr>
                <w:sz w:val="26"/>
                <w:szCs w:val="26"/>
              </w:rPr>
            </w:pPr>
            <w:r w:rsidRPr="004B1DAA">
              <w:rPr>
                <w:sz w:val="26"/>
                <w:szCs w:val="26"/>
              </w:rPr>
              <w:t>- Tại Mục VI. Những vấn đề cần xin ý kiến, đề nghị xác định rõ vấn đề cần xin ý kiến, các quan điểm khác nhau về vấn đề đó và quan điểm của cơ quan chủ trì soạn thảo.</w:t>
            </w:r>
          </w:p>
          <w:p w:rsidR="00B26573" w:rsidRPr="004B1DAA" w:rsidRDefault="00B26573" w:rsidP="007D4F4C">
            <w:pPr>
              <w:spacing w:before="60" w:after="60" w:line="320" w:lineRule="exact"/>
              <w:ind w:firstLine="0"/>
              <w:jc w:val="both"/>
              <w:rPr>
                <w:sz w:val="26"/>
                <w:szCs w:val="26"/>
              </w:rPr>
            </w:pPr>
            <w:r w:rsidRPr="004B1DAA">
              <w:rPr>
                <w:sz w:val="26"/>
                <w:szCs w:val="26"/>
              </w:rPr>
              <w:t xml:space="preserve">- Cơ quan chủ trì soạn thảo rà soát kỹ, bảo đảm sự thống nhất giữa nội dung dự thảo Tờ trình và dự thảo Thông tư. </w:t>
            </w:r>
          </w:p>
        </w:tc>
        <w:tc>
          <w:tcPr>
            <w:tcW w:w="4944" w:type="dxa"/>
            <w:shd w:val="clear" w:color="auto" w:fill="auto"/>
          </w:tcPr>
          <w:p w:rsidR="00B26573" w:rsidRPr="004B1DAA" w:rsidRDefault="00B26573" w:rsidP="007D4F4C">
            <w:pPr>
              <w:spacing w:before="60" w:after="60" w:line="320" w:lineRule="exact"/>
              <w:ind w:hanging="2"/>
              <w:jc w:val="both"/>
              <w:rPr>
                <w:color w:val="000000" w:themeColor="text1"/>
                <w:sz w:val="26"/>
                <w:szCs w:val="26"/>
                <w:lang w:val="en-US"/>
              </w:rPr>
            </w:pPr>
            <w:r w:rsidRPr="004B1DAA">
              <w:rPr>
                <w:color w:val="000000" w:themeColor="text1"/>
                <w:sz w:val="26"/>
                <w:szCs w:val="26"/>
                <w:lang w:val="en-US"/>
              </w:rPr>
              <w:t>Tiếp thu</w:t>
            </w:r>
            <w:r w:rsidR="00595DD0" w:rsidRPr="004B1DAA">
              <w:rPr>
                <w:color w:val="000000" w:themeColor="text1"/>
                <w:sz w:val="26"/>
                <w:szCs w:val="26"/>
                <w:lang w:val="en-US"/>
              </w:rPr>
              <w:t>, chỉnh lý theo quy định của Nghị định số 78/2025/NĐ-CP</w:t>
            </w:r>
          </w:p>
        </w:tc>
      </w:tr>
      <w:tr w:rsidR="00FF56DE" w:rsidRPr="004B1DAA" w:rsidTr="00D07F1B">
        <w:trPr>
          <w:trHeight w:val="355"/>
        </w:trPr>
        <w:tc>
          <w:tcPr>
            <w:tcW w:w="576" w:type="dxa"/>
            <w:shd w:val="clear" w:color="auto" w:fill="auto"/>
          </w:tcPr>
          <w:p w:rsidR="00FF56DE" w:rsidRPr="004B1DAA" w:rsidRDefault="00FF56DE" w:rsidP="007D4F4C">
            <w:pPr>
              <w:spacing w:before="60" w:after="60" w:line="320" w:lineRule="exact"/>
              <w:ind w:hanging="2"/>
              <w:jc w:val="both"/>
              <w:rPr>
                <w:color w:val="000000" w:themeColor="text1"/>
                <w:sz w:val="26"/>
                <w:szCs w:val="26"/>
              </w:rPr>
            </w:pPr>
          </w:p>
        </w:tc>
        <w:tc>
          <w:tcPr>
            <w:tcW w:w="1800" w:type="dxa"/>
            <w:gridSpan w:val="2"/>
            <w:shd w:val="clear" w:color="auto" w:fill="auto"/>
          </w:tcPr>
          <w:p w:rsidR="00FF56DE" w:rsidRPr="004B1DAA" w:rsidRDefault="00FF56DE" w:rsidP="00FF56DE">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Hiệp hội công chứng viên Việt Nam </w:t>
            </w:r>
          </w:p>
        </w:tc>
        <w:tc>
          <w:tcPr>
            <w:tcW w:w="8550" w:type="dxa"/>
            <w:gridSpan w:val="3"/>
            <w:shd w:val="clear" w:color="auto" w:fill="auto"/>
          </w:tcPr>
          <w:p w:rsidR="00FF56DE" w:rsidRPr="004B1DAA" w:rsidRDefault="00FF56DE" w:rsidP="007D4F4C">
            <w:pPr>
              <w:spacing w:before="60" w:after="60" w:line="320" w:lineRule="exact"/>
              <w:ind w:firstLine="0"/>
              <w:jc w:val="both"/>
              <w:rPr>
                <w:color w:val="000000" w:themeColor="text1"/>
                <w:sz w:val="26"/>
                <w:szCs w:val="26"/>
                <w:lang w:val="en-US"/>
              </w:rPr>
            </w:pPr>
            <w:r>
              <w:rPr>
                <w:color w:val="000000" w:themeColor="text1"/>
                <w:sz w:val="26"/>
                <w:szCs w:val="26"/>
                <w:lang w:val="en-US"/>
              </w:rPr>
              <w:t>Nhất trí đối với vấn đề xin ý kiến tại dự thảo Tờ trình</w:t>
            </w:r>
          </w:p>
        </w:tc>
        <w:tc>
          <w:tcPr>
            <w:tcW w:w="4944" w:type="dxa"/>
            <w:shd w:val="clear" w:color="auto" w:fill="auto"/>
          </w:tcPr>
          <w:p w:rsidR="00FF56DE" w:rsidRPr="004B1DAA" w:rsidRDefault="00FF56DE" w:rsidP="007D4F4C">
            <w:pPr>
              <w:spacing w:before="60" w:after="60" w:line="320" w:lineRule="exact"/>
              <w:ind w:hanging="2"/>
              <w:jc w:val="both"/>
              <w:rPr>
                <w:color w:val="000000" w:themeColor="text1"/>
                <w:sz w:val="26"/>
                <w:szCs w:val="26"/>
                <w:lang w:val="en-US"/>
              </w:rPr>
            </w:pPr>
          </w:p>
        </w:tc>
      </w:tr>
      <w:tr w:rsidR="0031588A" w:rsidRPr="004B1DAA" w:rsidTr="0088184D">
        <w:trPr>
          <w:trHeight w:val="355"/>
        </w:trPr>
        <w:tc>
          <w:tcPr>
            <w:tcW w:w="15870" w:type="dxa"/>
            <w:gridSpan w:val="7"/>
            <w:shd w:val="clear" w:color="auto" w:fill="FBD4B4" w:themeFill="accent6" w:themeFillTint="66"/>
          </w:tcPr>
          <w:p w:rsidR="00A11B84" w:rsidRPr="004B1DAA" w:rsidRDefault="00590BFA" w:rsidP="007D4F4C">
            <w:pPr>
              <w:spacing w:before="60" w:after="60" w:line="320" w:lineRule="exact"/>
              <w:ind w:firstLine="0"/>
              <w:jc w:val="both"/>
              <w:rPr>
                <w:color w:val="000000" w:themeColor="text1"/>
                <w:sz w:val="26"/>
                <w:szCs w:val="26"/>
              </w:rPr>
            </w:pPr>
            <w:r w:rsidRPr="004B1DAA">
              <w:rPr>
                <w:b/>
                <w:color w:val="000000" w:themeColor="text1"/>
                <w:sz w:val="26"/>
                <w:szCs w:val="26"/>
              </w:rPr>
              <w:t>II. DỰ THẢO THÔNG TƯ</w:t>
            </w:r>
          </w:p>
        </w:tc>
      </w:tr>
      <w:tr w:rsidR="0031588A" w:rsidRPr="004B1DAA" w:rsidTr="0088184D">
        <w:trPr>
          <w:trHeight w:val="355"/>
        </w:trPr>
        <w:tc>
          <w:tcPr>
            <w:tcW w:w="15870" w:type="dxa"/>
            <w:gridSpan w:val="7"/>
            <w:shd w:val="clear" w:color="auto" w:fill="FBD4B4" w:themeFill="accent6" w:themeFillTint="66"/>
          </w:tcPr>
          <w:p w:rsidR="00A11B84" w:rsidRPr="004B1DAA" w:rsidRDefault="00A961C9" w:rsidP="007D4F4C">
            <w:pPr>
              <w:pBdr>
                <w:top w:val="nil"/>
                <w:left w:val="nil"/>
                <w:bottom w:val="nil"/>
                <w:right w:val="nil"/>
                <w:between w:val="nil"/>
              </w:pBdr>
              <w:spacing w:before="60" w:after="60" w:line="320" w:lineRule="exact"/>
              <w:ind w:hanging="2"/>
              <w:jc w:val="both"/>
              <w:rPr>
                <w:color w:val="000000" w:themeColor="text1"/>
                <w:sz w:val="26"/>
                <w:szCs w:val="26"/>
              </w:rPr>
            </w:pPr>
            <w:r w:rsidRPr="004B1DAA">
              <w:rPr>
                <w:color w:val="000000" w:themeColor="text1"/>
                <w:sz w:val="26"/>
                <w:szCs w:val="26"/>
              </w:rPr>
              <w:t xml:space="preserve">Nhất trí dự thảo </w:t>
            </w:r>
            <w:r w:rsidR="00BA45BF" w:rsidRPr="004B1DAA">
              <w:rPr>
                <w:color w:val="000000" w:themeColor="text1"/>
                <w:sz w:val="26"/>
                <w:szCs w:val="26"/>
              </w:rPr>
              <w:t>Thông tư</w:t>
            </w:r>
            <w:r w:rsidRPr="004B1DAA">
              <w:rPr>
                <w:color w:val="000000" w:themeColor="text1"/>
                <w:sz w:val="26"/>
                <w:szCs w:val="26"/>
              </w:rPr>
              <w:t xml:space="preserve"> (</w:t>
            </w:r>
            <w:r w:rsidR="00BA3951">
              <w:rPr>
                <w:color w:val="000000" w:themeColor="text1"/>
                <w:sz w:val="26"/>
                <w:szCs w:val="26"/>
                <w:lang w:val="en-US"/>
              </w:rPr>
              <w:t xml:space="preserve">STP </w:t>
            </w:r>
            <w:r w:rsidR="00BA45BF" w:rsidRPr="004B1DAA">
              <w:rPr>
                <w:color w:val="000000" w:themeColor="text1"/>
                <w:sz w:val="26"/>
                <w:szCs w:val="26"/>
              </w:rPr>
              <w:t>Bà Rịa – Vũng Tàu</w:t>
            </w:r>
            <w:r w:rsidR="00ED19EE" w:rsidRPr="004B1DAA">
              <w:rPr>
                <w:color w:val="000000" w:themeColor="text1"/>
                <w:sz w:val="26"/>
                <w:szCs w:val="26"/>
              </w:rPr>
              <w:t>, Hậu Giang</w:t>
            </w:r>
            <w:r w:rsidR="00B274D6">
              <w:rPr>
                <w:color w:val="000000" w:themeColor="text1"/>
                <w:sz w:val="26"/>
                <w:szCs w:val="26"/>
                <w:lang w:val="en-US"/>
              </w:rPr>
              <w:t>, Kiên Giang</w:t>
            </w:r>
            <w:r w:rsidRPr="004B1DAA">
              <w:rPr>
                <w:color w:val="000000" w:themeColor="text1"/>
                <w:sz w:val="26"/>
                <w:szCs w:val="26"/>
              </w:rPr>
              <w:t>)</w:t>
            </w:r>
          </w:p>
        </w:tc>
      </w:tr>
      <w:tr w:rsidR="007B387F" w:rsidRPr="004B1DAA" w:rsidTr="00A2356E">
        <w:trPr>
          <w:trHeight w:val="355"/>
        </w:trPr>
        <w:tc>
          <w:tcPr>
            <w:tcW w:w="585" w:type="dxa"/>
            <w:gridSpan w:val="2"/>
            <w:shd w:val="clear" w:color="auto" w:fill="auto"/>
            <w:vAlign w:val="center"/>
          </w:tcPr>
          <w:p w:rsidR="007B387F" w:rsidRPr="004B1DAA" w:rsidRDefault="00EE2AE4" w:rsidP="007D4F4C">
            <w:pPr>
              <w:spacing w:before="60" w:after="60" w:line="320" w:lineRule="exact"/>
              <w:ind w:hanging="2"/>
              <w:jc w:val="both"/>
              <w:rPr>
                <w:b/>
                <w:color w:val="000000" w:themeColor="text1"/>
                <w:sz w:val="26"/>
                <w:szCs w:val="26"/>
              </w:rPr>
            </w:pPr>
            <w:r w:rsidRPr="004B1DAA">
              <w:rPr>
                <w:b/>
                <w:color w:val="000000" w:themeColor="text1"/>
                <w:sz w:val="26"/>
                <w:szCs w:val="26"/>
              </w:rPr>
              <w:t>1</w:t>
            </w:r>
          </w:p>
        </w:tc>
        <w:tc>
          <w:tcPr>
            <w:tcW w:w="10320" w:type="dxa"/>
            <w:gridSpan w:val="3"/>
            <w:shd w:val="clear" w:color="auto" w:fill="auto"/>
            <w:vAlign w:val="center"/>
          </w:tcPr>
          <w:p w:rsidR="007B387F" w:rsidRPr="004B1DAA" w:rsidRDefault="007B387F" w:rsidP="007D4F4C">
            <w:pPr>
              <w:widowControl w:val="0"/>
              <w:spacing w:before="60" w:after="60" w:line="320" w:lineRule="exact"/>
              <w:jc w:val="both"/>
              <w:rPr>
                <w:b/>
                <w:color w:val="000000"/>
                <w:sz w:val="26"/>
                <w:szCs w:val="26"/>
              </w:rPr>
            </w:pPr>
            <w:bookmarkStart w:id="5" w:name="chuong_3_name"/>
            <w:r w:rsidRPr="004B1DAA">
              <w:rPr>
                <w:b/>
                <w:bCs/>
                <w:color w:val="000000"/>
                <w:sz w:val="26"/>
                <w:szCs w:val="26"/>
                <w:shd w:val="clear" w:color="auto" w:fill="FFFFFF"/>
              </w:rPr>
              <w:t>ĐÀO TẠO NGHỀ CÔNG CHỨNG, BỒI DƯỠNG NGHIỆP VỤ CÔNG CHỨNG HÀNG NĂM</w:t>
            </w:r>
            <w:bookmarkEnd w:id="5"/>
            <w:r w:rsidRPr="004B1DAA">
              <w:rPr>
                <w:b/>
                <w:color w:val="000000"/>
                <w:sz w:val="26"/>
                <w:szCs w:val="26"/>
              </w:rPr>
              <w:t xml:space="preserve"> (Điều 3-11)</w:t>
            </w:r>
          </w:p>
        </w:tc>
        <w:tc>
          <w:tcPr>
            <w:tcW w:w="4965" w:type="dxa"/>
            <w:gridSpan w:val="2"/>
            <w:shd w:val="clear" w:color="auto" w:fill="auto"/>
          </w:tcPr>
          <w:p w:rsidR="007B387F" w:rsidRPr="004B1DAA" w:rsidRDefault="007B387F" w:rsidP="007D4F4C">
            <w:pPr>
              <w:spacing w:before="60" w:after="60" w:line="320" w:lineRule="exact"/>
              <w:ind w:firstLine="0"/>
              <w:jc w:val="both"/>
              <w:rPr>
                <w:color w:val="000000" w:themeColor="text1"/>
                <w:sz w:val="26"/>
                <w:szCs w:val="26"/>
              </w:rPr>
            </w:pPr>
          </w:p>
        </w:tc>
      </w:tr>
      <w:tr w:rsidR="0064703E" w:rsidRPr="004B1DAA" w:rsidTr="00181D2D">
        <w:trPr>
          <w:trHeight w:val="355"/>
        </w:trPr>
        <w:tc>
          <w:tcPr>
            <w:tcW w:w="585" w:type="dxa"/>
            <w:gridSpan w:val="2"/>
            <w:shd w:val="clear" w:color="auto" w:fill="auto"/>
            <w:vAlign w:val="center"/>
          </w:tcPr>
          <w:p w:rsidR="0064703E" w:rsidRPr="004B1DAA" w:rsidRDefault="0064703E"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64703E" w:rsidRPr="004B1DAA" w:rsidRDefault="0064703E"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Vụ Công tác xây dựng văn bản quy phạm pháp luật </w:t>
            </w:r>
          </w:p>
        </w:tc>
        <w:tc>
          <w:tcPr>
            <w:tcW w:w="8520" w:type="dxa"/>
            <w:shd w:val="clear" w:color="auto" w:fill="auto"/>
            <w:vAlign w:val="center"/>
          </w:tcPr>
          <w:p w:rsidR="0064703E" w:rsidRPr="004B1DAA" w:rsidRDefault="0064703E" w:rsidP="0064703E">
            <w:pPr>
              <w:widowControl w:val="0"/>
              <w:spacing w:before="120" w:after="120" w:line="380" w:lineRule="exact"/>
              <w:ind w:firstLine="0"/>
              <w:jc w:val="both"/>
              <w:outlineLvl w:val="0"/>
              <w:rPr>
                <w:b/>
                <w:color w:val="000000"/>
                <w:sz w:val="26"/>
                <w:szCs w:val="26"/>
              </w:rPr>
            </w:pPr>
            <w:r w:rsidRPr="004B1DAA">
              <w:rPr>
                <w:b/>
                <w:color w:val="000000"/>
                <w:sz w:val="26"/>
                <w:szCs w:val="26"/>
              </w:rPr>
              <w:t xml:space="preserve">Điều 1. Phạm vi điều chỉnh </w:t>
            </w:r>
          </w:p>
          <w:p w:rsidR="0064703E" w:rsidRPr="004B1DAA" w:rsidRDefault="0064703E" w:rsidP="0064703E">
            <w:pPr>
              <w:spacing w:before="120" w:after="120"/>
              <w:ind w:firstLine="0"/>
              <w:jc w:val="both"/>
              <w:rPr>
                <w:sz w:val="26"/>
                <w:szCs w:val="26"/>
              </w:rPr>
            </w:pPr>
            <w:r w:rsidRPr="004B1DAA">
              <w:rPr>
                <w:sz w:val="26"/>
                <w:szCs w:val="26"/>
              </w:rPr>
              <w:t>Điều 1: Về phạm vi điều chỉnh, đề nghị cân nhắc tách và làm rõ nội dung quy định chi tiết và nội dung về biện pháp thi hành.</w:t>
            </w:r>
          </w:p>
          <w:p w:rsidR="0064703E" w:rsidRPr="004B1DAA" w:rsidRDefault="0064703E" w:rsidP="007D4F4C">
            <w:pPr>
              <w:pStyle w:val="NormalWeb"/>
              <w:widowControl w:val="0"/>
              <w:spacing w:before="60" w:beforeAutospacing="0" w:after="60" w:afterAutospacing="0" w:line="320" w:lineRule="exact"/>
              <w:jc w:val="both"/>
              <w:rPr>
                <w:b/>
                <w:color w:val="000000" w:themeColor="text1"/>
                <w:sz w:val="26"/>
                <w:szCs w:val="26"/>
              </w:rPr>
            </w:pPr>
          </w:p>
        </w:tc>
        <w:tc>
          <w:tcPr>
            <w:tcW w:w="4965" w:type="dxa"/>
            <w:gridSpan w:val="2"/>
            <w:shd w:val="clear" w:color="auto" w:fill="auto"/>
          </w:tcPr>
          <w:p w:rsidR="0064703E" w:rsidRPr="004B1DAA" w:rsidRDefault="0064703E"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724CFF" w:rsidRPr="004B1DAA" w:rsidTr="00181D2D">
        <w:trPr>
          <w:trHeight w:val="355"/>
        </w:trPr>
        <w:tc>
          <w:tcPr>
            <w:tcW w:w="585" w:type="dxa"/>
            <w:gridSpan w:val="2"/>
            <w:shd w:val="clear" w:color="auto" w:fill="auto"/>
            <w:vAlign w:val="center"/>
          </w:tcPr>
          <w:p w:rsidR="00724CFF" w:rsidRPr="004B1DAA" w:rsidRDefault="00724CFF"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724CFF" w:rsidRPr="00724CFF" w:rsidRDefault="00724CFF" w:rsidP="007D4F4C">
            <w:pPr>
              <w:spacing w:before="60" w:after="60" w:line="320" w:lineRule="exact"/>
              <w:ind w:firstLine="0"/>
              <w:jc w:val="both"/>
              <w:rPr>
                <w:color w:val="000000" w:themeColor="text1"/>
                <w:sz w:val="26"/>
                <w:szCs w:val="26"/>
              </w:rPr>
            </w:pPr>
            <w:r>
              <w:rPr>
                <w:color w:val="000000" w:themeColor="text1"/>
                <w:sz w:val="26"/>
                <w:szCs w:val="26"/>
              </w:rPr>
              <w:t>Cục Kiểm tra văn bản và Quản lý xử lý vi phạm hành chính</w:t>
            </w:r>
          </w:p>
        </w:tc>
        <w:tc>
          <w:tcPr>
            <w:tcW w:w="8520" w:type="dxa"/>
            <w:shd w:val="clear" w:color="auto" w:fill="auto"/>
            <w:vAlign w:val="center"/>
          </w:tcPr>
          <w:p w:rsidR="00724CFF" w:rsidRPr="00724CFF" w:rsidRDefault="00724CFF" w:rsidP="00724CFF">
            <w:pPr>
              <w:pStyle w:val="NormalWeb"/>
              <w:widowControl w:val="0"/>
              <w:spacing w:before="120" w:beforeAutospacing="0" w:after="120" w:afterAutospacing="0" w:line="350" w:lineRule="exact"/>
              <w:jc w:val="both"/>
              <w:rPr>
                <w:color w:val="000000"/>
                <w:sz w:val="28"/>
                <w:szCs w:val="28"/>
                <w:lang w:val="vi-VN"/>
              </w:rPr>
            </w:pPr>
            <w:r>
              <w:rPr>
                <w:color w:val="000000"/>
                <w:sz w:val="26"/>
                <w:szCs w:val="26"/>
              </w:rPr>
              <w:t xml:space="preserve">Dự thảo Thông tư quy định về chương trình khung đào tạo nghề công chứng nhưng chỉ có 01 quy định mang tính nội bộ </w:t>
            </w:r>
            <w:r>
              <w:rPr>
                <w:color w:val="000000"/>
                <w:sz w:val="26"/>
                <w:szCs w:val="26"/>
                <w:lang w:val="vi-VN"/>
              </w:rPr>
              <w:t xml:space="preserve">tại khoản 2 Điều 3 </w:t>
            </w:r>
            <w:r>
              <w:rPr>
                <w:color w:val="000000"/>
                <w:sz w:val="26"/>
                <w:szCs w:val="26"/>
              </w:rPr>
              <w:t xml:space="preserve">về việc: </w:t>
            </w:r>
            <w:r w:rsidRPr="00795B72">
              <w:rPr>
                <w:color w:val="000000"/>
                <w:sz w:val="28"/>
                <w:szCs w:val="28"/>
                <w:lang w:val="nl-NL"/>
              </w:rPr>
              <w:t>Học viện Tư pháp chủ trì, phối hợp với Cục Bổ trợ tư pháp</w:t>
            </w:r>
            <w:r>
              <w:rPr>
                <w:color w:val="000000"/>
                <w:sz w:val="28"/>
                <w:szCs w:val="28"/>
                <w:lang w:val="vi-VN"/>
              </w:rPr>
              <w:t>, Hiệp hội công chứng viên Việt Nam</w:t>
            </w:r>
            <w:r w:rsidRPr="00795B72">
              <w:rPr>
                <w:color w:val="000000"/>
                <w:sz w:val="28"/>
                <w:szCs w:val="28"/>
                <w:lang w:val="nl-NL"/>
              </w:rPr>
              <w:t xml:space="preserve"> xây dựng, trình Bộ trưởng Bộ Tư pháp ban hành chương trình khung đào tạo nghề công chứng.</w:t>
            </w:r>
            <w:r>
              <w:rPr>
                <w:color w:val="000000"/>
                <w:sz w:val="28"/>
                <w:szCs w:val="28"/>
                <w:lang w:val="vi-VN"/>
              </w:rPr>
              <w:t xml:space="preserve"> Đây là hoạt động điều hành nội bộ, không cần quy định tại dự thảo Thông tư</w:t>
            </w:r>
            <w:r w:rsidR="007A29FF">
              <w:rPr>
                <w:color w:val="000000"/>
                <w:sz w:val="28"/>
                <w:szCs w:val="28"/>
                <w:lang w:val="vi-VN"/>
              </w:rPr>
              <w:t>.</w:t>
            </w:r>
          </w:p>
        </w:tc>
        <w:tc>
          <w:tcPr>
            <w:tcW w:w="4965" w:type="dxa"/>
            <w:gridSpan w:val="2"/>
            <w:shd w:val="clear" w:color="auto" w:fill="auto"/>
          </w:tcPr>
          <w:p w:rsidR="00724CFF" w:rsidRPr="00EF7CF8" w:rsidRDefault="00EF7CF8" w:rsidP="007D4F4C">
            <w:pPr>
              <w:spacing w:before="60" w:after="60" w:line="320" w:lineRule="exact"/>
              <w:ind w:firstLine="0"/>
              <w:jc w:val="both"/>
              <w:rPr>
                <w:color w:val="000000" w:themeColor="text1"/>
                <w:sz w:val="26"/>
                <w:szCs w:val="26"/>
              </w:rPr>
            </w:pPr>
            <w:r>
              <w:rPr>
                <w:color w:val="000000" w:themeColor="text1"/>
                <w:sz w:val="26"/>
                <w:szCs w:val="26"/>
              </w:rPr>
              <w:t xml:space="preserve">Luật Công chứng năm 2024 đã giao Bộ trưởng Bộ Tư pháp quy định về chương trình khung đào tạo nghề công chứng. Để bảo đảm tính khả thi và chủ động, dự thảo Thông tư quy định </w:t>
            </w:r>
            <w:r w:rsidRPr="00795B72">
              <w:rPr>
                <w:color w:val="000000"/>
                <w:sz w:val="28"/>
                <w:szCs w:val="28"/>
                <w:lang w:val="nl-NL"/>
              </w:rPr>
              <w:t>Học viện Tư pháp chủ trì, phối hợp với Cục Bổ trợ tư pháp</w:t>
            </w:r>
            <w:r>
              <w:rPr>
                <w:color w:val="000000"/>
                <w:sz w:val="28"/>
                <w:szCs w:val="28"/>
              </w:rPr>
              <w:t>, Hiệp hội công chứng viên Việt Nam</w:t>
            </w:r>
            <w:r w:rsidRPr="00795B72">
              <w:rPr>
                <w:color w:val="000000"/>
                <w:sz w:val="28"/>
                <w:szCs w:val="28"/>
                <w:lang w:val="nl-NL"/>
              </w:rPr>
              <w:t xml:space="preserve"> xây dựng, trình Bộ trưởng Bộ Tư pháp ban hành chương trình khung đào tạo nghề công chứng</w:t>
            </w:r>
            <w:r>
              <w:rPr>
                <w:color w:val="000000"/>
                <w:sz w:val="28"/>
                <w:szCs w:val="28"/>
              </w:rPr>
              <w:t>. Quy định này về cơ bản kế thừa quy định của Thông tư số 01/2021/TT-BTP.</w:t>
            </w:r>
          </w:p>
        </w:tc>
      </w:tr>
      <w:tr w:rsidR="007B387F" w:rsidRPr="004B1DAA" w:rsidTr="00181D2D">
        <w:trPr>
          <w:trHeight w:val="355"/>
        </w:trPr>
        <w:tc>
          <w:tcPr>
            <w:tcW w:w="585" w:type="dxa"/>
            <w:gridSpan w:val="2"/>
            <w:shd w:val="clear" w:color="auto" w:fill="auto"/>
            <w:vAlign w:val="center"/>
          </w:tcPr>
          <w:p w:rsidR="007B387F" w:rsidRPr="004B1DAA" w:rsidRDefault="007B387F"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7B387F" w:rsidRPr="004B1DAA" w:rsidRDefault="00132819" w:rsidP="007D4F4C">
            <w:pPr>
              <w:spacing w:before="60" w:after="60" w:line="320" w:lineRule="exact"/>
              <w:ind w:firstLine="0"/>
              <w:jc w:val="both"/>
              <w:rPr>
                <w:color w:val="000000" w:themeColor="text1"/>
                <w:sz w:val="26"/>
                <w:szCs w:val="26"/>
              </w:rPr>
            </w:pPr>
            <w:r w:rsidRPr="004B1DAA">
              <w:rPr>
                <w:color w:val="000000" w:themeColor="text1"/>
                <w:sz w:val="26"/>
                <w:szCs w:val="26"/>
              </w:rPr>
              <w:t>STP Khánh Hòa</w:t>
            </w:r>
          </w:p>
        </w:tc>
        <w:tc>
          <w:tcPr>
            <w:tcW w:w="8520" w:type="dxa"/>
            <w:shd w:val="clear" w:color="auto" w:fill="auto"/>
            <w:vAlign w:val="center"/>
          </w:tcPr>
          <w:p w:rsidR="00132819" w:rsidRPr="004B1DAA" w:rsidRDefault="00100E35" w:rsidP="007D4F4C">
            <w:pPr>
              <w:pStyle w:val="NormalWeb"/>
              <w:widowControl w:val="0"/>
              <w:spacing w:before="60" w:beforeAutospacing="0" w:after="60" w:afterAutospacing="0" w:line="320" w:lineRule="exact"/>
              <w:jc w:val="both"/>
              <w:rPr>
                <w:b/>
                <w:color w:val="000000"/>
                <w:sz w:val="26"/>
                <w:szCs w:val="26"/>
                <w:lang w:val="vi-VN"/>
              </w:rPr>
            </w:pPr>
            <w:r w:rsidRPr="004B1DAA">
              <w:rPr>
                <w:b/>
                <w:color w:val="000000" w:themeColor="text1"/>
                <w:sz w:val="26"/>
                <w:szCs w:val="26"/>
              </w:rPr>
              <w:t>Điều 3</w:t>
            </w:r>
            <w:r w:rsidR="00132819" w:rsidRPr="004B1DAA">
              <w:rPr>
                <w:b/>
                <w:color w:val="000000" w:themeColor="text1"/>
                <w:sz w:val="26"/>
                <w:szCs w:val="26"/>
              </w:rPr>
              <w:t xml:space="preserve">. </w:t>
            </w:r>
            <w:r w:rsidRPr="004B1DAA">
              <w:rPr>
                <w:b/>
                <w:color w:val="000000"/>
                <w:sz w:val="26"/>
                <w:szCs w:val="26"/>
                <w:lang w:val="vi-VN"/>
              </w:rPr>
              <w:t>Đào tạo nghề công chứng và chương trình khung đào tạo nghề công chứng</w:t>
            </w:r>
          </w:p>
          <w:p w:rsidR="007B387F" w:rsidRPr="004B1DAA" w:rsidRDefault="003C606C" w:rsidP="007D4F4C">
            <w:pPr>
              <w:pStyle w:val="NormalWeb"/>
              <w:widowControl w:val="0"/>
              <w:spacing w:before="60" w:beforeAutospacing="0" w:after="60" w:afterAutospacing="0" w:line="320" w:lineRule="exact"/>
              <w:jc w:val="both"/>
              <w:rPr>
                <w:color w:val="000000"/>
                <w:sz w:val="26"/>
                <w:szCs w:val="26"/>
                <w:lang w:val="vi-VN"/>
              </w:rPr>
            </w:pPr>
            <w:r w:rsidRPr="004B1DAA">
              <w:rPr>
                <w:color w:val="000000"/>
                <w:sz w:val="26"/>
                <w:szCs w:val="26"/>
                <w:lang w:val="vi-VN"/>
              </w:rPr>
              <w:t>Đề nghị quy định các khóa đào tạo nghề công chứng có phần thực hành nhiều hơn tại các tổ chức hành nghề công chứng thay vì chỉ đào tạo lý thuyết</w:t>
            </w:r>
          </w:p>
        </w:tc>
        <w:tc>
          <w:tcPr>
            <w:tcW w:w="4965" w:type="dxa"/>
            <w:gridSpan w:val="2"/>
            <w:shd w:val="clear" w:color="auto" w:fill="auto"/>
          </w:tcPr>
          <w:p w:rsidR="007B387F" w:rsidRPr="004B1DAA" w:rsidRDefault="003C606C" w:rsidP="007D4F4C">
            <w:pPr>
              <w:spacing w:before="60" w:after="60" w:line="320" w:lineRule="exact"/>
              <w:ind w:firstLine="0"/>
              <w:jc w:val="both"/>
              <w:rPr>
                <w:color w:val="000000" w:themeColor="text1"/>
                <w:sz w:val="26"/>
                <w:szCs w:val="26"/>
              </w:rPr>
            </w:pPr>
            <w:r w:rsidRPr="004B1DAA">
              <w:rPr>
                <w:color w:val="000000" w:themeColor="text1"/>
                <w:sz w:val="26"/>
                <w:szCs w:val="26"/>
              </w:rPr>
              <w:t>Nghiên cứu, tiếp thu trong quá trình xây dựng khung đào tạo nghề công chứng</w:t>
            </w:r>
          </w:p>
        </w:tc>
      </w:tr>
      <w:tr w:rsidR="006C7F4B" w:rsidRPr="004B1DAA" w:rsidTr="00181D2D">
        <w:trPr>
          <w:trHeight w:val="355"/>
        </w:trPr>
        <w:tc>
          <w:tcPr>
            <w:tcW w:w="585" w:type="dxa"/>
            <w:gridSpan w:val="2"/>
            <w:shd w:val="clear" w:color="auto" w:fill="auto"/>
            <w:vAlign w:val="center"/>
          </w:tcPr>
          <w:p w:rsidR="006C7F4B" w:rsidRPr="004B1DAA" w:rsidRDefault="006C7F4B"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6C7F4B" w:rsidRPr="0075394D" w:rsidRDefault="00666A8A" w:rsidP="007D4F4C">
            <w:pPr>
              <w:spacing w:before="60" w:after="60" w:line="320" w:lineRule="exact"/>
              <w:ind w:firstLine="0"/>
              <w:jc w:val="both"/>
              <w:rPr>
                <w:color w:val="000000" w:themeColor="text1"/>
                <w:sz w:val="26"/>
                <w:szCs w:val="26"/>
              </w:rPr>
            </w:pPr>
            <w:r>
              <w:rPr>
                <w:color w:val="000000" w:themeColor="text1"/>
                <w:sz w:val="26"/>
                <w:szCs w:val="26"/>
                <w:lang w:val="en-US"/>
              </w:rPr>
              <w:t xml:space="preserve">Học viện Tư pháp, </w:t>
            </w:r>
            <w:r w:rsidR="006C7F4B" w:rsidRPr="004B1DAA">
              <w:rPr>
                <w:color w:val="000000" w:themeColor="text1"/>
                <w:sz w:val="26"/>
                <w:szCs w:val="26"/>
                <w:lang w:val="en-US"/>
              </w:rPr>
              <w:t>STP Long An</w:t>
            </w:r>
            <w:r w:rsidR="0075394D">
              <w:rPr>
                <w:color w:val="000000" w:themeColor="text1"/>
                <w:sz w:val="26"/>
                <w:szCs w:val="26"/>
              </w:rPr>
              <w:t xml:space="preserve">, Cục Kiểm tra văn bản và Quản lý xử lý vi phạm hành chính </w:t>
            </w:r>
          </w:p>
        </w:tc>
        <w:tc>
          <w:tcPr>
            <w:tcW w:w="8520" w:type="dxa"/>
            <w:shd w:val="clear" w:color="auto" w:fill="auto"/>
            <w:vAlign w:val="center"/>
          </w:tcPr>
          <w:p w:rsidR="006C7F4B" w:rsidRPr="004B1DAA" w:rsidRDefault="005E2C14" w:rsidP="007D4F4C">
            <w:pPr>
              <w:pStyle w:val="NormalWeb"/>
              <w:widowControl w:val="0"/>
              <w:spacing w:before="60" w:beforeAutospacing="0" w:after="60" w:afterAutospacing="0" w:line="320" w:lineRule="exact"/>
              <w:jc w:val="both"/>
              <w:rPr>
                <w:color w:val="000000" w:themeColor="text1"/>
                <w:sz w:val="26"/>
                <w:szCs w:val="26"/>
              </w:rPr>
            </w:pPr>
            <w:r w:rsidRPr="004B1DAA">
              <w:rPr>
                <w:color w:val="000000" w:themeColor="text1"/>
                <w:sz w:val="26"/>
                <w:szCs w:val="26"/>
              </w:rPr>
              <w:t xml:space="preserve">Điều 3, đề nghị </w:t>
            </w:r>
            <w:r w:rsidR="001E3D17" w:rsidRPr="004B1DAA">
              <w:rPr>
                <w:color w:val="000000" w:themeColor="text1"/>
                <w:sz w:val="26"/>
                <w:szCs w:val="26"/>
              </w:rPr>
              <w:t xml:space="preserve">bỏ cụm từ: “Học viện </w:t>
            </w:r>
            <w:r w:rsidR="00F77FD4" w:rsidRPr="004B1DAA">
              <w:rPr>
                <w:color w:val="000000" w:themeColor="text1"/>
                <w:sz w:val="26"/>
                <w:szCs w:val="26"/>
              </w:rPr>
              <w:t>Tư pháp có trách nhiệm bảo đảm…</w:t>
            </w:r>
            <w:r w:rsidR="001E3D17" w:rsidRPr="004B1DAA">
              <w:rPr>
                <w:color w:val="000000" w:themeColor="text1"/>
                <w:sz w:val="26"/>
                <w:szCs w:val="26"/>
              </w:rPr>
              <w:t>”</w:t>
            </w:r>
          </w:p>
        </w:tc>
        <w:tc>
          <w:tcPr>
            <w:tcW w:w="4965" w:type="dxa"/>
            <w:gridSpan w:val="2"/>
            <w:shd w:val="clear" w:color="auto" w:fill="auto"/>
          </w:tcPr>
          <w:p w:rsidR="006C7F4B" w:rsidRPr="004B1DAA" w:rsidRDefault="001E3D17"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Quy định của dự thảo nhằm làm rõ trách nhiệm trong việc bảo đảm tiêu chuẩn của người tham gia đào tạo nghề công chứng trong bối cảnh hồ sơ đề nghị bổ nhiệm CCV đã bỏ thành phần bằng cử nhân luật hoặc thạc sĩ luật hoặc tiến sĩ luật</w:t>
            </w:r>
          </w:p>
        </w:tc>
      </w:tr>
      <w:tr w:rsidR="00BC255A" w:rsidRPr="004B1DAA" w:rsidTr="00181D2D">
        <w:trPr>
          <w:trHeight w:val="355"/>
        </w:trPr>
        <w:tc>
          <w:tcPr>
            <w:tcW w:w="585" w:type="dxa"/>
            <w:gridSpan w:val="2"/>
            <w:shd w:val="clear" w:color="auto" w:fill="auto"/>
            <w:vAlign w:val="center"/>
          </w:tcPr>
          <w:p w:rsidR="00BC255A" w:rsidRPr="004B1DAA" w:rsidRDefault="00BC255A"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BC255A" w:rsidRPr="004B1DAA" w:rsidRDefault="00BC255A" w:rsidP="007D4F4C">
            <w:pPr>
              <w:spacing w:before="60" w:after="60" w:line="320" w:lineRule="exact"/>
              <w:ind w:firstLine="0"/>
              <w:jc w:val="both"/>
              <w:rPr>
                <w:color w:val="000000" w:themeColor="text1"/>
                <w:sz w:val="26"/>
                <w:szCs w:val="26"/>
                <w:lang w:val="en-US"/>
              </w:rPr>
            </w:pPr>
            <w:r w:rsidRPr="004B1DAA">
              <w:rPr>
                <w:color w:val="000000" w:themeColor="text1"/>
                <w:sz w:val="26"/>
                <w:szCs w:val="26"/>
              </w:rPr>
              <w:t>STP Cao Bằng</w:t>
            </w:r>
            <w:r w:rsidR="005E0E97" w:rsidRPr="004B1DAA">
              <w:rPr>
                <w:color w:val="000000" w:themeColor="text1"/>
                <w:sz w:val="26"/>
                <w:szCs w:val="26"/>
                <w:lang w:val="en-US"/>
              </w:rPr>
              <w:t>, Thái Bình</w:t>
            </w:r>
            <w:r w:rsidR="00A73552" w:rsidRPr="004B1DAA">
              <w:rPr>
                <w:color w:val="000000" w:themeColor="text1"/>
                <w:sz w:val="26"/>
                <w:szCs w:val="26"/>
                <w:lang w:val="en-US"/>
              </w:rPr>
              <w:t>, Tiền Giang</w:t>
            </w:r>
          </w:p>
        </w:tc>
        <w:tc>
          <w:tcPr>
            <w:tcW w:w="8520" w:type="dxa"/>
            <w:shd w:val="clear" w:color="auto" w:fill="auto"/>
            <w:vAlign w:val="center"/>
          </w:tcPr>
          <w:p w:rsidR="00325706" w:rsidRPr="004B1DAA" w:rsidRDefault="00783214" w:rsidP="007D4F4C">
            <w:pPr>
              <w:pStyle w:val="NormalWeb"/>
              <w:widowControl w:val="0"/>
              <w:spacing w:before="60" w:beforeAutospacing="0" w:after="60" w:afterAutospacing="0" w:line="320" w:lineRule="exact"/>
              <w:jc w:val="both"/>
              <w:rPr>
                <w:b/>
                <w:color w:val="000000"/>
                <w:sz w:val="26"/>
                <w:szCs w:val="26"/>
                <w:lang w:val="nl-NL"/>
              </w:rPr>
            </w:pPr>
            <w:r w:rsidRPr="004B1DAA">
              <w:rPr>
                <w:b/>
                <w:color w:val="000000" w:themeColor="text1"/>
                <w:sz w:val="26"/>
                <w:szCs w:val="26"/>
              </w:rPr>
              <w:t xml:space="preserve">Điều 4. </w:t>
            </w:r>
            <w:r w:rsidR="00325706" w:rsidRPr="004B1DAA">
              <w:rPr>
                <w:b/>
                <w:color w:val="000000"/>
                <w:sz w:val="26"/>
                <w:szCs w:val="26"/>
                <w:lang w:val="nl-NL"/>
              </w:rPr>
              <w:t>Công nhận tương đương đối với người được đào tạo nghề công chứng ở nước ngoài</w:t>
            </w:r>
          </w:p>
          <w:p w:rsidR="00BC255A" w:rsidRPr="004B1DAA" w:rsidRDefault="00325706" w:rsidP="007D4F4C">
            <w:pPr>
              <w:widowControl w:val="0"/>
              <w:spacing w:before="60" w:after="60" w:line="320" w:lineRule="exact"/>
              <w:ind w:firstLine="0"/>
              <w:jc w:val="both"/>
              <w:rPr>
                <w:color w:val="000000" w:themeColor="text1"/>
                <w:sz w:val="26"/>
                <w:szCs w:val="26"/>
              </w:rPr>
            </w:pPr>
            <w:r w:rsidRPr="004B1DAA">
              <w:rPr>
                <w:color w:val="000000" w:themeColor="text1"/>
                <w:sz w:val="26"/>
                <w:szCs w:val="26"/>
              </w:rPr>
              <w:t xml:space="preserve">Điểm b </w:t>
            </w:r>
            <w:r w:rsidR="00612CED" w:rsidRPr="004B1DAA">
              <w:rPr>
                <w:color w:val="000000" w:themeColor="text1"/>
                <w:sz w:val="26"/>
                <w:szCs w:val="26"/>
              </w:rPr>
              <w:t xml:space="preserve">khoản 2 Điều 4, đề nghị bỏ bản dịch tiếng Việt phải được công chứng để </w:t>
            </w:r>
            <w:r w:rsidR="00612CED" w:rsidRPr="004B1DAA">
              <w:rPr>
                <w:color w:val="000000" w:themeColor="text1"/>
                <w:sz w:val="26"/>
                <w:szCs w:val="26"/>
              </w:rPr>
              <w:lastRenderedPageBreak/>
              <w:t>phù hợp với quy định của Luật Công chứng</w:t>
            </w:r>
          </w:p>
        </w:tc>
        <w:tc>
          <w:tcPr>
            <w:tcW w:w="4965" w:type="dxa"/>
            <w:gridSpan w:val="2"/>
            <w:shd w:val="clear" w:color="auto" w:fill="auto"/>
          </w:tcPr>
          <w:p w:rsidR="00BC255A" w:rsidRPr="004B1DAA" w:rsidRDefault="001176A3" w:rsidP="007D4F4C">
            <w:pPr>
              <w:spacing w:before="60" w:after="60" w:line="320" w:lineRule="exact"/>
              <w:ind w:firstLine="0"/>
              <w:jc w:val="both"/>
              <w:rPr>
                <w:color w:val="000000" w:themeColor="text1"/>
                <w:sz w:val="26"/>
                <w:szCs w:val="26"/>
              </w:rPr>
            </w:pPr>
            <w:r w:rsidRPr="004B1DAA">
              <w:rPr>
                <w:color w:val="000000" w:themeColor="text1"/>
                <w:sz w:val="26"/>
                <w:szCs w:val="26"/>
              </w:rPr>
              <w:lastRenderedPageBreak/>
              <w:t>Tiếp thu</w:t>
            </w:r>
          </w:p>
        </w:tc>
      </w:tr>
      <w:tr w:rsidR="00CC450B" w:rsidRPr="004B1DAA" w:rsidTr="00181D2D">
        <w:trPr>
          <w:trHeight w:val="355"/>
        </w:trPr>
        <w:tc>
          <w:tcPr>
            <w:tcW w:w="585" w:type="dxa"/>
            <w:gridSpan w:val="2"/>
            <w:shd w:val="clear" w:color="auto" w:fill="auto"/>
            <w:vAlign w:val="center"/>
          </w:tcPr>
          <w:p w:rsidR="00CC450B" w:rsidRPr="004B1DAA" w:rsidRDefault="00CC450B"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CC450B" w:rsidRPr="00405E31" w:rsidRDefault="009D4813" w:rsidP="007D4F4C">
            <w:pPr>
              <w:spacing w:before="60" w:after="60" w:line="320" w:lineRule="exact"/>
              <w:ind w:firstLine="0"/>
              <w:jc w:val="both"/>
              <w:rPr>
                <w:color w:val="000000" w:themeColor="text1"/>
                <w:sz w:val="26"/>
                <w:szCs w:val="26"/>
                <w:lang w:val="en-US"/>
              </w:rPr>
            </w:pPr>
            <w:r w:rsidRPr="004B1DAA">
              <w:rPr>
                <w:color w:val="000000" w:themeColor="text1"/>
                <w:sz w:val="26"/>
                <w:szCs w:val="26"/>
              </w:rPr>
              <w:t>STP Bến Tre</w:t>
            </w:r>
            <w:r w:rsidR="00405E31">
              <w:rPr>
                <w:color w:val="000000" w:themeColor="text1"/>
                <w:sz w:val="26"/>
                <w:szCs w:val="26"/>
                <w:lang w:val="en-US"/>
              </w:rPr>
              <w:t>, An Giang</w:t>
            </w:r>
          </w:p>
        </w:tc>
        <w:tc>
          <w:tcPr>
            <w:tcW w:w="8520" w:type="dxa"/>
            <w:shd w:val="clear" w:color="auto" w:fill="auto"/>
            <w:vAlign w:val="center"/>
          </w:tcPr>
          <w:p w:rsidR="00083E58" w:rsidRPr="004B1DAA" w:rsidRDefault="00CC450B" w:rsidP="007D4F4C">
            <w:pPr>
              <w:widowControl w:val="0"/>
              <w:spacing w:before="60" w:after="60" w:line="320" w:lineRule="exact"/>
              <w:ind w:firstLine="0"/>
              <w:jc w:val="both"/>
              <w:rPr>
                <w:b/>
                <w:bCs/>
                <w:color w:val="000000"/>
                <w:sz w:val="26"/>
                <w:szCs w:val="26"/>
              </w:rPr>
            </w:pPr>
            <w:r w:rsidRPr="004B1DAA">
              <w:rPr>
                <w:b/>
                <w:color w:val="000000" w:themeColor="text1"/>
                <w:sz w:val="26"/>
                <w:szCs w:val="26"/>
              </w:rPr>
              <w:t>Điều 5.</w:t>
            </w:r>
            <w:r w:rsidR="002A7CE3" w:rsidRPr="004B1DAA">
              <w:rPr>
                <w:b/>
                <w:color w:val="000000" w:themeColor="text1"/>
                <w:sz w:val="26"/>
                <w:szCs w:val="26"/>
              </w:rPr>
              <w:t xml:space="preserve"> </w:t>
            </w:r>
            <w:r w:rsidR="00083E58" w:rsidRPr="004B1DAA">
              <w:rPr>
                <w:b/>
                <w:bCs/>
                <w:color w:val="000000"/>
                <w:sz w:val="26"/>
                <w:szCs w:val="26"/>
              </w:rPr>
              <w:t>Giấy tờ chứng minh người thuộc trường hợp đào tạo nghề công chứng 6 tháng; thời gian công tác pháp luật và giấy tờ chứng minh thời gian công tác pháp luật</w:t>
            </w:r>
          </w:p>
          <w:p w:rsidR="00ED216B" w:rsidRPr="004B1DAA" w:rsidRDefault="00F36737" w:rsidP="007D4F4C">
            <w:pPr>
              <w:spacing w:before="60" w:after="60" w:line="320" w:lineRule="exact"/>
              <w:ind w:firstLine="0"/>
              <w:jc w:val="both"/>
              <w:rPr>
                <w:color w:val="000000" w:themeColor="text1"/>
                <w:sz w:val="26"/>
                <w:szCs w:val="26"/>
              </w:rPr>
            </w:pPr>
            <w:r w:rsidRPr="004B1DAA">
              <w:rPr>
                <w:color w:val="000000" w:themeColor="text1"/>
                <w:sz w:val="26"/>
                <w:szCs w:val="26"/>
              </w:rPr>
              <w:t xml:space="preserve">- </w:t>
            </w:r>
            <w:r w:rsidR="009D4813" w:rsidRPr="004B1DAA">
              <w:rPr>
                <w:color w:val="000000" w:themeColor="text1"/>
                <w:sz w:val="26"/>
                <w:szCs w:val="26"/>
              </w:rPr>
              <w:t>Điểm a khoản 1 Điều 5 đề nghị bổ sung: “Quyết định bổ nhiệm hoặc bổ nhiệm lại thẩm tra viên chính ngành Tòa án” để thống nhất với quy định tại khoản 3 Điều 11 Luật Công chứng</w:t>
            </w:r>
          </w:p>
        </w:tc>
        <w:tc>
          <w:tcPr>
            <w:tcW w:w="4965" w:type="dxa"/>
            <w:gridSpan w:val="2"/>
            <w:shd w:val="clear" w:color="auto" w:fill="auto"/>
          </w:tcPr>
          <w:p w:rsidR="00CC450B" w:rsidRPr="004B1DAA" w:rsidRDefault="009D4813" w:rsidP="007D4F4C">
            <w:pPr>
              <w:spacing w:before="60" w:after="60" w:line="320" w:lineRule="exact"/>
              <w:ind w:firstLine="0"/>
              <w:jc w:val="both"/>
              <w:rPr>
                <w:color w:val="000000" w:themeColor="text1"/>
                <w:sz w:val="26"/>
                <w:szCs w:val="26"/>
              </w:rPr>
            </w:pPr>
            <w:r w:rsidRPr="004B1DAA">
              <w:rPr>
                <w:color w:val="000000" w:themeColor="text1"/>
                <w:sz w:val="26"/>
                <w:szCs w:val="26"/>
              </w:rPr>
              <w:t>Tiếp thu</w:t>
            </w:r>
          </w:p>
          <w:p w:rsidR="009E36F6" w:rsidRPr="004B1DAA" w:rsidRDefault="009E36F6" w:rsidP="007D4F4C">
            <w:pPr>
              <w:spacing w:before="60" w:after="60" w:line="320" w:lineRule="exact"/>
              <w:ind w:firstLine="0"/>
              <w:jc w:val="both"/>
              <w:rPr>
                <w:color w:val="000000" w:themeColor="text1"/>
                <w:sz w:val="26"/>
                <w:szCs w:val="26"/>
              </w:rPr>
            </w:pPr>
          </w:p>
          <w:p w:rsidR="009E36F6" w:rsidRPr="004B1DAA" w:rsidRDefault="009E36F6" w:rsidP="007D4F4C">
            <w:pPr>
              <w:spacing w:before="60" w:after="60" w:line="320" w:lineRule="exact"/>
              <w:ind w:firstLine="0"/>
              <w:jc w:val="both"/>
              <w:rPr>
                <w:color w:val="000000" w:themeColor="text1"/>
                <w:sz w:val="26"/>
                <w:szCs w:val="26"/>
              </w:rPr>
            </w:pPr>
          </w:p>
          <w:p w:rsidR="009E36F6" w:rsidRPr="004B1DAA" w:rsidRDefault="009E36F6" w:rsidP="007D4F4C">
            <w:pPr>
              <w:spacing w:before="60" w:after="60" w:line="320" w:lineRule="exact"/>
              <w:ind w:firstLine="0"/>
              <w:jc w:val="both"/>
              <w:rPr>
                <w:color w:val="000000" w:themeColor="text1"/>
                <w:sz w:val="26"/>
                <w:szCs w:val="26"/>
              </w:rPr>
            </w:pPr>
          </w:p>
          <w:p w:rsidR="009E36F6" w:rsidRPr="004B1DAA" w:rsidRDefault="009E36F6" w:rsidP="007D4F4C">
            <w:pPr>
              <w:spacing w:before="60" w:after="60" w:line="320" w:lineRule="exact"/>
              <w:ind w:firstLine="0"/>
              <w:jc w:val="both"/>
              <w:rPr>
                <w:color w:val="000000" w:themeColor="text1"/>
                <w:sz w:val="26"/>
                <w:szCs w:val="26"/>
              </w:rPr>
            </w:pPr>
          </w:p>
          <w:p w:rsidR="009E36F6" w:rsidRPr="004B1DAA" w:rsidRDefault="009E36F6" w:rsidP="007D4F4C">
            <w:pPr>
              <w:spacing w:before="60" w:after="60" w:line="320" w:lineRule="exact"/>
              <w:ind w:firstLine="0"/>
              <w:jc w:val="both"/>
              <w:rPr>
                <w:color w:val="000000" w:themeColor="text1"/>
                <w:sz w:val="26"/>
                <w:szCs w:val="26"/>
              </w:rPr>
            </w:pPr>
          </w:p>
          <w:p w:rsidR="009E36F6" w:rsidRPr="004B1DAA" w:rsidRDefault="009E36F6" w:rsidP="007D4F4C">
            <w:pPr>
              <w:spacing w:before="60" w:after="60" w:line="320" w:lineRule="exact"/>
              <w:ind w:firstLine="0"/>
              <w:jc w:val="both"/>
              <w:rPr>
                <w:color w:val="000000" w:themeColor="text1"/>
                <w:sz w:val="26"/>
                <w:szCs w:val="26"/>
              </w:rPr>
            </w:pPr>
          </w:p>
        </w:tc>
      </w:tr>
      <w:tr w:rsidR="00ED216B" w:rsidRPr="004B1DAA" w:rsidTr="00181D2D">
        <w:trPr>
          <w:trHeight w:val="355"/>
        </w:trPr>
        <w:tc>
          <w:tcPr>
            <w:tcW w:w="585" w:type="dxa"/>
            <w:gridSpan w:val="2"/>
            <w:shd w:val="clear" w:color="auto" w:fill="auto"/>
            <w:vAlign w:val="center"/>
          </w:tcPr>
          <w:p w:rsidR="00ED216B" w:rsidRPr="004B1DAA" w:rsidRDefault="00ED216B"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ED216B" w:rsidRPr="00ED216B" w:rsidRDefault="00ED216B" w:rsidP="007D4F4C">
            <w:pPr>
              <w:spacing w:before="60" w:after="60" w:line="320" w:lineRule="exact"/>
              <w:ind w:firstLine="0"/>
              <w:jc w:val="both"/>
              <w:rPr>
                <w:color w:val="000000" w:themeColor="text1"/>
                <w:sz w:val="26"/>
                <w:szCs w:val="26"/>
                <w:lang w:val="en-US"/>
              </w:rPr>
            </w:pPr>
            <w:r>
              <w:rPr>
                <w:color w:val="000000" w:themeColor="text1"/>
                <w:sz w:val="26"/>
                <w:szCs w:val="26"/>
                <w:lang w:val="en-US"/>
              </w:rPr>
              <w:t>STP An Giang</w:t>
            </w:r>
          </w:p>
        </w:tc>
        <w:tc>
          <w:tcPr>
            <w:tcW w:w="8520" w:type="dxa"/>
            <w:shd w:val="clear" w:color="auto" w:fill="auto"/>
            <w:vAlign w:val="center"/>
          </w:tcPr>
          <w:p w:rsidR="00ED216B" w:rsidRPr="00ED216B" w:rsidRDefault="00ED216B" w:rsidP="00ED216B">
            <w:pPr>
              <w:spacing w:before="120" w:after="120"/>
              <w:ind w:firstLine="0"/>
              <w:jc w:val="both"/>
              <w:rPr>
                <w:sz w:val="26"/>
                <w:szCs w:val="26"/>
                <w:lang w:val="en-US"/>
              </w:rPr>
            </w:pPr>
            <w:r>
              <w:rPr>
                <w:lang w:val="en-US"/>
              </w:rPr>
              <w:t xml:space="preserve">- </w:t>
            </w:r>
            <w:r w:rsidRPr="00ED216B">
              <w:rPr>
                <w:sz w:val="26"/>
                <w:szCs w:val="26"/>
                <w:lang w:val="en-US"/>
              </w:rPr>
              <w:t>Cần xem lại thời gian làm việc được tính là thời gian công tác pháp luật các đối tượng “</w:t>
            </w:r>
            <w:r w:rsidRPr="00ED216B">
              <w:rPr>
                <w:i/>
                <w:color w:val="000000"/>
                <w:sz w:val="26"/>
                <w:szCs w:val="26"/>
                <w:lang w:val="nl-NL"/>
              </w:rPr>
              <w:t>Trinh sát viên trung cấp trở lên, Cảnh sát viên trung cấp trở lên của lực lượng Cảnh sát nhân dân, Trinh sát viên trung cấp trở lên của lực lượng An ninh nhân dân; sỹ quan điều tra, bảo vệ an ninh trong Quân đội Nhân dân Việt Nam</w:t>
            </w:r>
            <w:r w:rsidRPr="00ED216B">
              <w:rPr>
                <w:color w:val="000000"/>
                <w:sz w:val="26"/>
                <w:szCs w:val="26"/>
                <w:lang w:val="nl-NL"/>
              </w:rPr>
              <w:t>” tại điểm a, khoản 2, Điều 5 Dự thảo.</w:t>
            </w:r>
          </w:p>
        </w:tc>
        <w:tc>
          <w:tcPr>
            <w:tcW w:w="4965" w:type="dxa"/>
            <w:gridSpan w:val="2"/>
            <w:shd w:val="clear" w:color="auto" w:fill="auto"/>
          </w:tcPr>
          <w:p w:rsidR="00ED216B" w:rsidRPr="00ED216B" w:rsidRDefault="00ED216B" w:rsidP="007D4F4C">
            <w:pPr>
              <w:spacing w:before="60" w:after="60" w:line="320" w:lineRule="exact"/>
              <w:ind w:firstLine="0"/>
              <w:jc w:val="both"/>
              <w:rPr>
                <w:color w:val="000000" w:themeColor="text1"/>
                <w:sz w:val="26"/>
                <w:szCs w:val="26"/>
                <w:lang w:val="en-US"/>
              </w:rPr>
            </w:pPr>
            <w:r>
              <w:rPr>
                <w:color w:val="000000" w:themeColor="text1"/>
                <w:sz w:val="26"/>
                <w:szCs w:val="26"/>
                <w:lang w:val="en-US"/>
              </w:rPr>
              <w:t>Nghiên cứu tiếp thu</w:t>
            </w:r>
          </w:p>
        </w:tc>
      </w:tr>
      <w:tr w:rsidR="00E34417" w:rsidRPr="004B1DAA" w:rsidTr="00181D2D">
        <w:trPr>
          <w:trHeight w:val="355"/>
        </w:trPr>
        <w:tc>
          <w:tcPr>
            <w:tcW w:w="585" w:type="dxa"/>
            <w:gridSpan w:val="2"/>
            <w:shd w:val="clear" w:color="auto" w:fill="auto"/>
            <w:vAlign w:val="center"/>
          </w:tcPr>
          <w:p w:rsidR="00E34417" w:rsidRPr="004B1DAA" w:rsidRDefault="00E34417"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E34417" w:rsidRPr="004B1DAA" w:rsidRDefault="00E34417" w:rsidP="007D4F4C">
            <w:pPr>
              <w:spacing w:before="60" w:after="60" w:line="320" w:lineRule="exact"/>
              <w:ind w:firstLine="0"/>
              <w:jc w:val="both"/>
              <w:rPr>
                <w:color w:val="000000" w:themeColor="text1"/>
                <w:sz w:val="26"/>
                <w:szCs w:val="26"/>
                <w:lang w:val="en-US"/>
              </w:rPr>
            </w:pPr>
            <w:r w:rsidRPr="004B1DAA">
              <w:rPr>
                <w:color w:val="000000" w:themeColor="text1"/>
                <w:sz w:val="26"/>
                <w:szCs w:val="26"/>
              </w:rPr>
              <w:t>STP Khánh Hòa</w:t>
            </w:r>
            <w:r w:rsidR="00A637C9" w:rsidRPr="004B1DAA">
              <w:rPr>
                <w:color w:val="000000" w:themeColor="text1"/>
                <w:sz w:val="26"/>
                <w:szCs w:val="26"/>
                <w:lang w:val="en-US"/>
              </w:rPr>
              <w:t>, Bình Thuận</w:t>
            </w:r>
          </w:p>
        </w:tc>
        <w:tc>
          <w:tcPr>
            <w:tcW w:w="8520" w:type="dxa"/>
            <w:shd w:val="clear" w:color="auto" w:fill="auto"/>
            <w:vAlign w:val="center"/>
          </w:tcPr>
          <w:p w:rsidR="00E34417" w:rsidRPr="004B1DAA" w:rsidRDefault="00A43E01" w:rsidP="007D4F4C">
            <w:pPr>
              <w:widowControl w:val="0"/>
              <w:spacing w:before="60" w:after="60" w:line="320" w:lineRule="exact"/>
              <w:ind w:firstLine="0"/>
              <w:jc w:val="both"/>
              <w:rPr>
                <w:color w:val="000000" w:themeColor="text1"/>
                <w:sz w:val="26"/>
                <w:szCs w:val="26"/>
              </w:rPr>
            </w:pPr>
            <w:r w:rsidRPr="004B1DAA">
              <w:rPr>
                <w:color w:val="000000" w:themeColor="text1"/>
                <w:sz w:val="26"/>
                <w:szCs w:val="26"/>
                <w:lang w:val="en-US"/>
              </w:rPr>
              <w:t xml:space="preserve">- </w:t>
            </w:r>
            <w:r w:rsidR="00E34417" w:rsidRPr="004B1DAA">
              <w:rPr>
                <w:color w:val="000000" w:themeColor="text1"/>
                <w:sz w:val="26"/>
                <w:szCs w:val="26"/>
              </w:rPr>
              <w:t>Điểm a khoản 1 Điều 5, đề nghị bổ sung thêm cụm từ “...</w:t>
            </w:r>
            <w:r w:rsidR="00E34417" w:rsidRPr="004B1DAA">
              <w:rPr>
                <w:i/>
                <w:color w:val="000000" w:themeColor="text1"/>
                <w:sz w:val="26"/>
                <w:szCs w:val="26"/>
              </w:rPr>
              <w:t>trong lĩnh vực pháp luật</w:t>
            </w:r>
            <w:r w:rsidR="00E34417" w:rsidRPr="004B1DAA">
              <w:rPr>
                <w:color w:val="000000" w:themeColor="text1"/>
                <w:sz w:val="26"/>
                <w:szCs w:val="26"/>
              </w:rPr>
              <w:t xml:space="preserve"> từ 05 năm trở lên”.</w:t>
            </w:r>
          </w:p>
        </w:tc>
        <w:tc>
          <w:tcPr>
            <w:tcW w:w="4965" w:type="dxa"/>
            <w:gridSpan w:val="2"/>
            <w:shd w:val="clear" w:color="auto" w:fill="auto"/>
          </w:tcPr>
          <w:p w:rsidR="00E34417" w:rsidRPr="004B1DAA" w:rsidRDefault="00E34417" w:rsidP="007D4F4C">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2D3F15" w:rsidRPr="004B1DAA" w:rsidTr="00E34417">
        <w:trPr>
          <w:trHeight w:val="50"/>
        </w:trPr>
        <w:tc>
          <w:tcPr>
            <w:tcW w:w="585" w:type="dxa"/>
            <w:gridSpan w:val="2"/>
            <w:shd w:val="clear" w:color="auto" w:fill="auto"/>
            <w:vAlign w:val="center"/>
          </w:tcPr>
          <w:p w:rsidR="002D3F15" w:rsidRPr="004B1DAA" w:rsidRDefault="002D3F15"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2D3F15" w:rsidRPr="004B1DAA" w:rsidRDefault="002D3F15" w:rsidP="007D4F4C">
            <w:pPr>
              <w:spacing w:before="60" w:after="60" w:line="320" w:lineRule="exact"/>
              <w:ind w:firstLine="0"/>
              <w:jc w:val="both"/>
              <w:rPr>
                <w:color w:val="000000" w:themeColor="text1"/>
                <w:sz w:val="26"/>
                <w:szCs w:val="26"/>
              </w:rPr>
            </w:pPr>
            <w:r w:rsidRPr="004B1DAA">
              <w:rPr>
                <w:color w:val="000000" w:themeColor="text1"/>
                <w:sz w:val="26"/>
                <w:szCs w:val="26"/>
              </w:rPr>
              <w:t xml:space="preserve">STP Hải Phòng </w:t>
            </w:r>
          </w:p>
        </w:tc>
        <w:tc>
          <w:tcPr>
            <w:tcW w:w="8520" w:type="dxa"/>
            <w:shd w:val="clear" w:color="auto" w:fill="auto"/>
            <w:vAlign w:val="center"/>
          </w:tcPr>
          <w:p w:rsidR="002D3F15" w:rsidRPr="004B1DAA" w:rsidRDefault="00A43E01" w:rsidP="007D4F4C">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 </w:t>
            </w:r>
            <w:r w:rsidR="00862164" w:rsidRPr="004B1DAA">
              <w:rPr>
                <w:color w:val="000000" w:themeColor="text1"/>
                <w:sz w:val="26"/>
                <w:szCs w:val="26"/>
              </w:rPr>
              <w:t>Điểm b khoản 1 Điều 5</w:t>
            </w:r>
            <w:r w:rsidR="00C031B5" w:rsidRPr="004B1DAA">
              <w:rPr>
                <w:color w:val="000000" w:themeColor="text1"/>
                <w:sz w:val="26"/>
                <w:szCs w:val="26"/>
                <w:lang w:val="en-US"/>
              </w:rPr>
              <w:t>, đề nghị quy định cụ thể giấy tờ chứng minh thời gian hành nghề Thừa phát lại, luật sư, đấu giá viên từ 05 năm trở lên</w:t>
            </w:r>
          </w:p>
        </w:tc>
        <w:tc>
          <w:tcPr>
            <w:tcW w:w="4965" w:type="dxa"/>
            <w:gridSpan w:val="2"/>
            <w:shd w:val="clear" w:color="auto" w:fill="auto"/>
          </w:tcPr>
          <w:p w:rsidR="002D3F15" w:rsidRPr="004B1DAA" w:rsidRDefault="00C031B5"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Quy định như dự thảo Thông tư tạo điều kiện để người thực hiện thủ tục có thể cung cấp các giấy tờ phù hợp với thực tế. Việc liệt kê chi tiết có thể dẫn đến việc chưa đầy đủ. </w:t>
            </w:r>
          </w:p>
        </w:tc>
      </w:tr>
      <w:tr w:rsidR="006841B1" w:rsidRPr="004B1DAA" w:rsidTr="00A43E01">
        <w:trPr>
          <w:trHeight w:val="326"/>
        </w:trPr>
        <w:tc>
          <w:tcPr>
            <w:tcW w:w="585" w:type="dxa"/>
            <w:gridSpan w:val="2"/>
            <w:shd w:val="clear" w:color="auto" w:fill="auto"/>
            <w:vAlign w:val="center"/>
          </w:tcPr>
          <w:p w:rsidR="006841B1" w:rsidRPr="004B1DAA" w:rsidRDefault="006841B1"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6841B1" w:rsidRPr="004B1DAA" w:rsidRDefault="006841B1"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Ngãi</w:t>
            </w:r>
          </w:p>
        </w:tc>
        <w:tc>
          <w:tcPr>
            <w:tcW w:w="8520" w:type="dxa"/>
            <w:shd w:val="clear" w:color="auto" w:fill="auto"/>
            <w:vAlign w:val="center"/>
          </w:tcPr>
          <w:p w:rsidR="006841B1" w:rsidRPr="004B1DAA" w:rsidRDefault="006841B1" w:rsidP="007D4F4C">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Điểm b khoản 1 Điều 5, đề nghị bổ sung “thẻ Thừa phát lại” sau cụm từ “Quyết định bổ nhiệm Thừa phát lại”</w:t>
            </w:r>
          </w:p>
        </w:tc>
        <w:tc>
          <w:tcPr>
            <w:tcW w:w="4965" w:type="dxa"/>
            <w:gridSpan w:val="2"/>
            <w:shd w:val="clear" w:color="auto" w:fill="auto"/>
          </w:tcPr>
          <w:p w:rsidR="006841B1" w:rsidRPr="004B1DAA" w:rsidRDefault="006841B1"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41121D" w:rsidRPr="004B1DAA" w:rsidTr="00181D2D">
        <w:trPr>
          <w:trHeight w:val="355"/>
        </w:trPr>
        <w:tc>
          <w:tcPr>
            <w:tcW w:w="585" w:type="dxa"/>
            <w:gridSpan w:val="2"/>
            <w:shd w:val="clear" w:color="auto" w:fill="auto"/>
            <w:vAlign w:val="center"/>
          </w:tcPr>
          <w:p w:rsidR="0041121D" w:rsidRPr="004B1DAA" w:rsidRDefault="0041121D"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41121D" w:rsidRPr="004B1DAA" w:rsidRDefault="00A8259C"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Nam Định</w:t>
            </w:r>
          </w:p>
        </w:tc>
        <w:tc>
          <w:tcPr>
            <w:tcW w:w="8520" w:type="dxa"/>
            <w:shd w:val="clear" w:color="auto" w:fill="auto"/>
            <w:vAlign w:val="center"/>
          </w:tcPr>
          <w:p w:rsidR="0041121D" w:rsidRPr="004B1DAA" w:rsidRDefault="00E9199C" w:rsidP="007D4F4C">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Điểm a, b khoản 1 Điều 5, </w:t>
            </w:r>
            <w:r w:rsidR="005A05B3" w:rsidRPr="004B1DAA">
              <w:rPr>
                <w:color w:val="000000" w:themeColor="text1"/>
                <w:sz w:val="26"/>
                <w:szCs w:val="26"/>
                <w:lang w:val="en-US"/>
              </w:rPr>
              <w:t xml:space="preserve">đề nghị sửa “từ 05 trở lên” thành “từ đủ 05 năm trở </w:t>
            </w:r>
            <w:r w:rsidR="005A05B3" w:rsidRPr="004B1DAA">
              <w:rPr>
                <w:color w:val="000000" w:themeColor="text1"/>
                <w:sz w:val="26"/>
                <w:szCs w:val="26"/>
                <w:lang w:val="en-US"/>
              </w:rPr>
              <w:lastRenderedPageBreak/>
              <w:t>lên” cho thống nhất với quy định tại khoản 3 Điều 11 Luật Công chứng năm 2024</w:t>
            </w:r>
          </w:p>
        </w:tc>
        <w:tc>
          <w:tcPr>
            <w:tcW w:w="4965" w:type="dxa"/>
            <w:gridSpan w:val="2"/>
            <w:shd w:val="clear" w:color="auto" w:fill="auto"/>
          </w:tcPr>
          <w:p w:rsidR="0041121D" w:rsidRPr="004B1DAA" w:rsidRDefault="00331E79"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lastRenderedPageBreak/>
              <w:t>Tiếp thu</w:t>
            </w:r>
          </w:p>
        </w:tc>
      </w:tr>
      <w:tr w:rsidR="0015247C" w:rsidRPr="004B1DAA" w:rsidTr="00181D2D">
        <w:trPr>
          <w:trHeight w:val="355"/>
        </w:trPr>
        <w:tc>
          <w:tcPr>
            <w:tcW w:w="585" w:type="dxa"/>
            <w:gridSpan w:val="2"/>
            <w:shd w:val="clear" w:color="auto" w:fill="auto"/>
            <w:vAlign w:val="center"/>
          </w:tcPr>
          <w:p w:rsidR="0015247C" w:rsidRPr="004B1DAA" w:rsidRDefault="0015247C"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15247C" w:rsidRPr="004B1DAA" w:rsidRDefault="00774A58"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Văn phòng Bộ</w:t>
            </w:r>
          </w:p>
        </w:tc>
        <w:tc>
          <w:tcPr>
            <w:tcW w:w="8520" w:type="dxa"/>
            <w:shd w:val="clear" w:color="auto" w:fill="auto"/>
            <w:vAlign w:val="center"/>
          </w:tcPr>
          <w:p w:rsidR="0015247C" w:rsidRPr="004B1DAA" w:rsidRDefault="00774A58" w:rsidP="007D4F4C">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Điểm a, b khoản 1 Điều 5,</w:t>
            </w:r>
            <w:r w:rsidR="001D68D7" w:rsidRPr="004B1DAA">
              <w:rPr>
                <w:color w:val="000000" w:themeColor="text1"/>
                <w:sz w:val="26"/>
                <w:szCs w:val="26"/>
                <w:lang w:val="en-US"/>
              </w:rPr>
              <w:t xml:space="preserve"> đối với các giấy tờ như các Quyết định trong các lĩnh vực của Bộ Tư pháp (bổ nhiệm, bổ nhiệm lại chấp hành viên, trợ giúp viên pháp lý….) đề nghị chỉ yêu cầu cung cấp thông tin về số Quyết định còn Bộ thực hiện tra cứu nội dung</w:t>
            </w:r>
          </w:p>
        </w:tc>
        <w:tc>
          <w:tcPr>
            <w:tcW w:w="4965" w:type="dxa"/>
            <w:gridSpan w:val="2"/>
            <w:shd w:val="clear" w:color="auto" w:fill="auto"/>
          </w:tcPr>
          <w:p w:rsidR="0015247C" w:rsidRPr="004B1DAA" w:rsidRDefault="001D68D7"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Các quyết định này chỉ là 1 phần trong giấy tờ chứng minh thời gian công tác pháp luật. Người đề nghị cung cấp sẽ bảo </w:t>
            </w:r>
            <w:r w:rsidR="003634F0" w:rsidRPr="004B1DAA">
              <w:rPr>
                <w:color w:val="000000" w:themeColor="text1"/>
                <w:sz w:val="26"/>
                <w:szCs w:val="26"/>
                <w:lang w:val="en-US"/>
              </w:rPr>
              <w:t>đảm thời gian giải quyết thủ tục nhanh hơn.</w:t>
            </w:r>
          </w:p>
        </w:tc>
      </w:tr>
      <w:tr w:rsidR="00B10334" w:rsidRPr="004B1DAA" w:rsidTr="00181D2D">
        <w:trPr>
          <w:trHeight w:val="355"/>
        </w:trPr>
        <w:tc>
          <w:tcPr>
            <w:tcW w:w="585" w:type="dxa"/>
            <w:gridSpan w:val="2"/>
            <w:shd w:val="clear" w:color="auto" w:fill="auto"/>
            <w:vAlign w:val="center"/>
          </w:tcPr>
          <w:p w:rsidR="00B10334" w:rsidRPr="004B1DAA" w:rsidRDefault="00B10334" w:rsidP="007D4F4C">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B10334" w:rsidRPr="004B1DAA" w:rsidRDefault="004772FB"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w:t>
            </w:r>
            <w:r w:rsidR="00B10334" w:rsidRPr="004B1DAA">
              <w:rPr>
                <w:color w:val="000000" w:themeColor="text1"/>
                <w:sz w:val="26"/>
                <w:szCs w:val="26"/>
                <w:lang w:val="en-US"/>
              </w:rPr>
              <w:t xml:space="preserve"> Đắk Lắk</w:t>
            </w:r>
          </w:p>
        </w:tc>
        <w:tc>
          <w:tcPr>
            <w:tcW w:w="8520" w:type="dxa"/>
            <w:shd w:val="clear" w:color="auto" w:fill="auto"/>
            <w:vAlign w:val="center"/>
          </w:tcPr>
          <w:p w:rsidR="00B10334" w:rsidRPr="004B1DAA" w:rsidRDefault="00B10334" w:rsidP="007D4F4C">
            <w:pPr>
              <w:widowControl w:val="0"/>
              <w:spacing w:before="60" w:after="60" w:line="320" w:lineRule="exact"/>
              <w:ind w:firstLine="0"/>
              <w:jc w:val="both"/>
              <w:rPr>
                <w:color w:val="000000" w:themeColor="text1"/>
                <w:sz w:val="26"/>
                <w:szCs w:val="26"/>
                <w:lang w:val="en-US"/>
              </w:rPr>
            </w:pPr>
            <w:r w:rsidRPr="004B1DAA">
              <w:rPr>
                <w:b/>
                <w:color w:val="000000" w:themeColor="text1"/>
                <w:sz w:val="26"/>
                <w:szCs w:val="26"/>
                <w:lang w:val="en-US"/>
              </w:rPr>
              <w:t xml:space="preserve">- </w:t>
            </w:r>
            <w:r w:rsidRPr="004B1DAA">
              <w:rPr>
                <w:color w:val="000000" w:themeColor="text1"/>
                <w:sz w:val="26"/>
                <w:szCs w:val="26"/>
                <w:lang w:val="en-US"/>
              </w:rPr>
              <w:t>Điểm a, d khoản 1 Điều 5 dự thảo Thông u</w:t>
            </w:r>
            <w:r w:rsidR="00102A29" w:rsidRPr="004B1DAA">
              <w:rPr>
                <w:color w:val="000000" w:themeColor="text1"/>
                <w:sz w:val="26"/>
                <w:szCs w:val="26"/>
                <w:lang w:val="en-US"/>
              </w:rPr>
              <w:t>tư q</w:t>
            </w:r>
            <w:r w:rsidRPr="004B1DAA">
              <w:rPr>
                <w:color w:val="000000" w:themeColor="text1"/>
                <w:sz w:val="26"/>
                <w:szCs w:val="26"/>
                <w:lang w:val="en-US"/>
              </w:rPr>
              <w:t>y định: “thanh tra viên chính ngành tư pháp”; điểm b khoản 2 Điều 5 quy định “Phòng Tư pháp” không còn phù hợp với xắp xếp, sáp nhập cơ quan</w:t>
            </w:r>
          </w:p>
        </w:tc>
        <w:tc>
          <w:tcPr>
            <w:tcW w:w="4965" w:type="dxa"/>
            <w:gridSpan w:val="2"/>
            <w:shd w:val="clear" w:color="auto" w:fill="auto"/>
          </w:tcPr>
          <w:p w:rsidR="00B10334" w:rsidRPr="004B1DAA" w:rsidRDefault="00B10334" w:rsidP="007D4F4C">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Dù hiện nay đã có chủ trương bỏ thanh tra ngành Tư pháp và Phòng Tư pháp nhưng quá trình những người làm việc tại các cơ quan này trong thời gian trước đây vẫn được tính là thời gian công tác pháp luật</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8423B7" w:rsidRDefault="0039064B" w:rsidP="0039064B">
            <w:pPr>
              <w:spacing w:before="60" w:after="60" w:line="320" w:lineRule="exact"/>
              <w:ind w:firstLine="0"/>
              <w:jc w:val="both"/>
              <w:rPr>
                <w:color w:val="000000" w:themeColor="text1"/>
                <w:sz w:val="26"/>
                <w:szCs w:val="26"/>
                <w:lang w:val="en-US"/>
              </w:rPr>
            </w:pPr>
            <w:r w:rsidRPr="008423B7">
              <w:rPr>
                <w:color w:val="000000" w:themeColor="text1"/>
                <w:sz w:val="26"/>
                <w:szCs w:val="26"/>
                <w:lang w:val="en-US"/>
              </w:rPr>
              <w:t>Học viện Tư pháp</w:t>
            </w:r>
          </w:p>
        </w:tc>
        <w:tc>
          <w:tcPr>
            <w:tcW w:w="8520" w:type="dxa"/>
            <w:shd w:val="clear" w:color="auto" w:fill="auto"/>
            <w:vAlign w:val="center"/>
          </w:tcPr>
          <w:p w:rsidR="0039064B" w:rsidRPr="008423B7" w:rsidRDefault="0039064B" w:rsidP="0039064B">
            <w:pPr>
              <w:widowControl w:val="0"/>
              <w:spacing w:before="60" w:after="60" w:line="320" w:lineRule="exact"/>
              <w:ind w:firstLine="0"/>
              <w:jc w:val="both"/>
              <w:rPr>
                <w:bCs/>
                <w:color w:val="000000"/>
                <w:sz w:val="26"/>
                <w:szCs w:val="26"/>
                <w:lang w:val="en-US"/>
              </w:rPr>
            </w:pPr>
            <w:r w:rsidRPr="008423B7">
              <w:rPr>
                <w:bCs/>
                <w:color w:val="000000"/>
                <w:sz w:val="26"/>
                <w:szCs w:val="26"/>
                <w:lang w:val="en-US"/>
              </w:rPr>
              <w:t>Khoản 1 Điều 5</w:t>
            </w:r>
          </w:p>
          <w:p w:rsidR="0039064B" w:rsidRPr="008423B7" w:rsidRDefault="0039064B" w:rsidP="0039064B">
            <w:pPr>
              <w:widowControl w:val="0"/>
              <w:spacing w:before="60" w:after="60" w:line="320" w:lineRule="exact"/>
              <w:ind w:firstLine="0"/>
              <w:jc w:val="both"/>
              <w:rPr>
                <w:color w:val="000000" w:themeColor="text1"/>
                <w:sz w:val="26"/>
                <w:szCs w:val="26"/>
                <w:lang w:val="en-US"/>
              </w:rPr>
            </w:pPr>
            <w:r w:rsidRPr="008423B7">
              <w:rPr>
                <w:bCs/>
                <w:color w:val="000000"/>
                <w:sz w:val="26"/>
                <w:szCs w:val="26"/>
              </w:rPr>
              <w:t xml:space="preserve">Nên sửa đoạn đầu </w:t>
            </w:r>
            <w:r w:rsidRPr="008423B7">
              <w:rPr>
                <w:bCs/>
                <w:i/>
                <w:iCs/>
                <w:color w:val="000000"/>
                <w:sz w:val="26"/>
                <w:szCs w:val="26"/>
              </w:rPr>
              <w:t xml:space="preserve">“Giấy tờ chứng minh </w:t>
            </w:r>
            <w:r w:rsidRPr="008423B7">
              <w:rPr>
                <w:bCs/>
                <w:i/>
                <w:iCs/>
                <w:color w:val="000000"/>
                <w:sz w:val="26"/>
                <w:szCs w:val="26"/>
                <w:u w:val="single"/>
              </w:rPr>
              <w:t>người có thời gian đào tạo nghề công chứng 6 tháng</w:t>
            </w:r>
            <w:r w:rsidRPr="008423B7">
              <w:rPr>
                <w:bCs/>
                <w:i/>
                <w:iCs/>
                <w:color w:val="000000"/>
                <w:sz w:val="26"/>
                <w:szCs w:val="26"/>
              </w:rPr>
              <w:t xml:space="preserve"> theo quy định tại khoản 3 Điều 11 của Luật Công chứng là một trong các giấy tờ sau đây:”</w:t>
            </w:r>
            <w:r w:rsidRPr="008423B7">
              <w:rPr>
                <w:bCs/>
                <w:color w:val="000000"/>
                <w:sz w:val="26"/>
                <w:szCs w:val="26"/>
              </w:rPr>
              <w:t xml:space="preserve"> thành: </w:t>
            </w:r>
            <w:r w:rsidRPr="008423B7">
              <w:rPr>
                <w:bCs/>
                <w:i/>
                <w:iCs/>
                <w:color w:val="000000"/>
                <w:sz w:val="26"/>
                <w:szCs w:val="26"/>
              </w:rPr>
              <w:t xml:space="preserve">“Giấy tờ chứng minh </w:t>
            </w:r>
            <w:r w:rsidRPr="008423B7">
              <w:rPr>
                <w:b/>
                <w:bCs/>
                <w:i/>
                <w:iCs/>
                <w:color w:val="000000"/>
                <w:sz w:val="26"/>
                <w:szCs w:val="26"/>
              </w:rPr>
              <w:t>người có đủ điều kiện được tham gia khoá đào tạo nghề công chứng có thời gian đào tạo 6 tháng</w:t>
            </w:r>
            <w:r w:rsidRPr="008423B7">
              <w:rPr>
                <w:bCs/>
                <w:i/>
                <w:iCs/>
                <w:color w:val="000000"/>
                <w:sz w:val="26"/>
                <w:szCs w:val="26"/>
              </w:rPr>
              <w:t xml:space="preserve"> theo quy định tại khoản 3 Điều 11 của Luật Công chứng là một trong các giấy tờ sau đây:”</w:t>
            </w:r>
            <w:r w:rsidRPr="008423B7">
              <w:rPr>
                <w:bCs/>
                <w:iCs/>
                <w:color w:val="000000"/>
                <w:sz w:val="26"/>
                <w:szCs w:val="26"/>
              </w:rPr>
              <w: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8423B7" w:rsidRDefault="0039064B" w:rsidP="0039064B">
            <w:pPr>
              <w:spacing w:before="60" w:after="60" w:line="320" w:lineRule="exact"/>
              <w:ind w:firstLine="0"/>
              <w:jc w:val="both"/>
              <w:rPr>
                <w:color w:val="000000" w:themeColor="text1"/>
                <w:sz w:val="26"/>
                <w:szCs w:val="26"/>
                <w:lang w:val="en-US"/>
              </w:rPr>
            </w:pPr>
            <w:r w:rsidRPr="008423B7">
              <w:rPr>
                <w:color w:val="000000" w:themeColor="text1"/>
                <w:sz w:val="26"/>
                <w:szCs w:val="26"/>
                <w:lang w:val="en-US"/>
              </w:rPr>
              <w:t>Học viện Tư pháp</w:t>
            </w:r>
          </w:p>
        </w:tc>
        <w:tc>
          <w:tcPr>
            <w:tcW w:w="8520" w:type="dxa"/>
            <w:shd w:val="clear" w:color="auto" w:fill="auto"/>
            <w:vAlign w:val="center"/>
          </w:tcPr>
          <w:p w:rsidR="0039064B" w:rsidRPr="008423B7" w:rsidRDefault="0039064B" w:rsidP="0039064B">
            <w:pPr>
              <w:widowControl w:val="0"/>
              <w:spacing w:before="60" w:after="60" w:line="320" w:lineRule="exact"/>
              <w:ind w:firstLine="0"/>
              <w:jc w:val="both"/>
              <w:rPr>
                <w:bCs/>
                <w:color w:val="000000"/>
                <w:sz w:val="26"/>
                <w:szCs w:val="26"/>
                <w:lang w:val="en-US"/>
              </w:rPr>
            </w:pPr>
            <w:r w:rsidRPr="008423B7">
              <w:rPr>
                <w:bCs/>
                <w:color w:val="000000"/>
                <w:sz w:val="26"/>
                <w:szCs w:val="26"/>
                <w:lang w:val="en-US"/>
              </w:rPr>
              <w:t xml:space="preserve">Điểm đ khoản 1 Điều 5 </w:t>
            </w:r>
          </w:p>
          <w:p w:rsidR="0039064B" w:rsidRPr="008423B7" w:rsidRDefault="0039064B" w:rsidP="008423B7">
            <w:pPr>
              <w:spacing w:before="120" w:line="264" w:lineRule="auto"/>
              <w:ind w:firstLine="0"/>
              <w:jc w:val="both"/>
              <w:rPr>
                <w:bCs/>
                <w:i/>
                <w:iCs/>
                <w:color w:val="000000"/>
                <w:sz w:val="26"/>
                <w:szCs w:val="26"/>
              </w:rPr>
            </w:pPr>
            <w:r w:rsidRPr="008423B7">
              <w:rPr>
                <w:bCs/>
                <w:i/>
                <w:iCs/>
                <w:color w:val="000000"/>
                <w:sz w:val="26"/>
                <w:szCs w:val="26"/>
              </w:rPr>
              <w:t xml:space="preserve">“Các giấy tờ khác chứng minh </w:t>
            </w:r>
            <w:r w:rsidRPr="008423B7">
              <w:rPr>
                <w:b/>
                <w:bCs/>
                <w:i/>
                <w:iCs/>
                <w:color w:val="000000"/>
                <w:sz w:val="26"/>
                <w:szCs w:val="26"/>
              </w:rPr>
              <w:t>là người có đủ điều kiện được tham gia khoá đào tạo nghề công chứng có thời gian đào tạo 6 tháng theo quy định tại khoản 3 Điều 11 theo quy định của pháp luật</w:t>
            </w:r>
            <w:r w:rsidRPr="008423B7">
              <w:rPr>
                <w:bCs/>
                <w:i/>
                <w:iCs/>
                <w:color w:val="000000"/>
                <w:sz w:val="26"/>
                <w:szCs w:val="26"/>
              </w:rPr>
              <w:t xml:space="preserve">. Các giấy tờ quy định tại khoản này là bản sao có chứng thực hoặc bản chụp kèm theo bản chính để đối chiếu”. </w:t>
            </w:r>
            <w:r w:rsidRPr="008423B7">
              <w:rPr>
                <w:bCs/>
                <w:color w:val="000000"/>
                <w:sz w:val="26"/>
                <w:szCs w:val="26"/>
              </w:rPr>
              <w:t xml:space="preserve"> </w:t>
            </w:r>
          </w:p>
        </w:tc>
        <w:tc>
          <w:tcPr>
            <w:tcW w:w="4965" w:type="dxa"/>
            <w:gridSpan w:val="2"/>
            <w:shd w:val="clear" w:color="auto" w:fill="auto"/>
          </w:tcPr>
          <w:p w:rsidR="0039064B" w:rsidRDefault="0039064B"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Tiếp thu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Thái Bình</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 Điểm b khoản 2 Điều 5, đề nghị nghiên cứu, bổ sung cụm từ “tổ chức” sau cum </w:t>
            </w:r>
            <w:r w:rsidRPr="004B1DAA">
              <w:rPr>
                <w:color w:val="000000" w:themeColor="text1"/>
                <w:sz w:val="26"/>
                <w:szCs w:val="26"/>
                <w:lang w:val="en-US"/>
              </w:rPr>
              <w:lastRenderedPageBreak/>
              <w:t xml:space="preserve">từ “hệ thống” để bảo đảm đúng quy định của Điều 13 Luật Thi hành án dân sự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lastRenderedPageBreak/>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Nam Định</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Điểm c khoản 2 Điều 5, đề ngị quy định thời gian công tác pháp luật phù hợp với khoản 4 Điều 10 Luật Công chứng năm 2024 “Có thời gian công tác pháp luật từ đủ 03 năm trở lên tại cơ quan, tổ chức sau khi có bằng cử nhân luật hoặc thạc sĩ luật hoặc tiến sĩ luật”.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E261B4"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Học viện Tư pháp </w:t>
            </w:r>
          </w:p>
        </w:tc>
        <w:tc>
          <w:tcPr>
            <w:tcW w:w="8520" w:type="dxa"/>
            <w:shd w:val="clear" w:color="auto" w:fill="auto"/>
            <w:vAlign w:val="center"/>
          </w:tcPr>
          <w:p w:rsidR="0039064B" w:rsidRPr="00A06342" w:rsidRDefault="00E261B4" w:rsidP="00A06342">
            <w:pPr>
              <w:shd w:val="clear" w:color="auto" w:fill="FFFFFF"/>
              <w:spacing w:before="120" w:line="264" w:lineRule="auto"/>
              <w:ind w:firstLine="0"/>
              <w:jc w:val="both"/>
              <w:rPr>
                <w:sz w:val="28"/>
                <w:szCs w:val="28"/>
              </w:rPr>
            </w:pPr>
            <w:r>
              <w:rPr>
                <w:color w:val="000000" w:themeColor="text1"/>
                <w:sz w:val="26"/>
                <w:szCs w:val="26"/>
                <w:lang w:val="en-US"/>
              </w:rPr>
              <w:t xml:space="preserve">- Khoản 2 Điều 5, đề nghị </w:t>
            </w:r>
            <w:r w:rsidRPr="00554C54">
              <w:rPr>
                <w:sz w:val="28"/>
                <w:szCs w:val="28"/>
              </w:rPr>
              <w:t xml:space="preserve">bổ sung đối tượng có thời gian công tác pháp luật là người được tuyển dụng hoặc ký hợp đồng lao động ở vị trí công tác pháp luật tại các tổ chức chính trị, tổ chức chính trị - xã hội, tổ chức xã hội </w:t>
            </w:r>
            <w:r>
              <w:rPr>
                <w:sz w:val="28"/>
                <w:szCs w:val="28"/>
              </w:rPr>
              <w:t>-</w:t>
            </w:r>
            <w:r w:rsidRPr="00554C54">
              <w:rPr>
                <w:sz w:val="28"/>
                <w:szCs w:val="28"/>
              </w:rPr>
              <w:t xml:space="preserve"> nghề nghiệp và các doanh nghiệp tại Việt Nam.</w:t>
            </w:r>
          </w:p>
        </w:tc>
        <w:tc>
          <w:tcPr>
            <w:tcW w:w="4965" w:type="dxa"/>
            <w:gridSpan w:val="2"/>
            <w:shd w:val="clear" w:color="auto" w:fill="auto"/>
          </w:tcPr>
          <w:p w:rsidR="0039064B" w:rsidRPr="004B1DAA" w:rsidRDefault="00E261B4"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Long An</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Khoản 2 Điều 5, đề nghị bổ sung quy định thời gian tập sự hành nghề công chứng được tính vào thời gian công tác pháp luật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Vấn đề này sẽ được nghiên cứu trong quá trình xây dựng Thông tư hướng dẫn tập sự hành nghề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Lai Châu, Lạng Sơn</w:t>
            </w:r>
            <w:r w:rsidRPr="004B1DAA">
              <w:rPr>
                <w:color w:val="000000" w:themeColor="text1"/>
                <w:sz w:val="26"/>
                <w:szCs w:val="26"/>
                <w:lang w:val="en-US"/>
              </w:rPr>
              <w:t>, Sơn La</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themeColor="text1"/>
                <w:sz w:val="26"/>
                <w:szCs w:val="26"/>
              </w:rPr>
            </w:pPr>
            <w:r w:rsidRPr="004B1DAA">
              <w:rPr>
                <w:color w:val="000000" w:themeColor="text1"/>
                <w:sz w:val="26"/>
                <w:szCs w:val="26"/>
              </w:rPr>
              <w:t>- Điểm b khoản 3 Điều 5, đề nghị bổ sung: “...</w:t>
            </w:r>
            <w:r w:rsidRPr="004B1DAA">
              <w:rPr>
                <w:color w:val="000000" w:themeColor="text1"/>
                <w:sz w:val="26"/>
                <w:szCs w:val="26"/>
                <w:lang w:val="en-US"/>
              </w:rPr>
              <w:t xml:space="preserve"> </w:t>
            </w:r>
            <w:r w:rsidRPr="004B1DAA">
              <w:rPr>
                <w:color w:val="000000" w:themeColor="text1"/>
                <w:sz w:val="26"/>
                <w:szCs w:val="26"/>
              </w:rPr>
              <w:t>nghị quyết, quyết định phê chuẩn, bổ nhiệm...”</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Tiếp thu, bổ sung vào 01 điểm </w:t>
            </w:r>
          </w:p>
        </w:tc>
      </w:tr>
      <w:tr w:rsidR="00FF56DE" w:rsidRPr="004B1DAA" w:rsidTr="00181D2D">
        <w:trPr>
          <w:trHeight w:val="355"/>
        </w:trPr>
        <w:tc>
          <w:tcPr>
            <w:tcW w:w="585" w:type="dxa"/>
            <w:gridSpan w:val="2"/>
            <w:shd w:val="clear" w:color="auto" w:fill="auto"/>
            <w:vAlign w:val="center"/>
          </w:tcPr>
          <w:p w:rsidR="00FF56DE" w:rsidRPr="004B1DAA" w:rsidRDefault="00FF56DE"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FF56DE" w:rsidRPr="00FF56DE" w:rsidRDefault="00FF56D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FF56DE" w:rsidRPr="008423B7" w:rsidRDefault="008423B7" w:rsidP="008423B7">
            <w:pPr>
              <w:spacing w:before="120" w:after="120"/>
              <w:ind w:firstLine="0"/>
              <w:jc w:val="both"/>
              <w:rPr>
                <w:sz w:val="28"/>
                <w:szCs w:val="28"/>
              </w:rPr>
            </w:pPr>
            <w:r>
              <w:rPr>
                <w:color w:val="000000" w:themeColor="text1"/>
                <w:sz w:val="26"/>
                <w:szCs w:val="26"/>
                <w:lang w:val="en-US"/>
              </w:rPr>
              <w:t xml:space="preserve">- Điểm b khoản 3 Điều 5, </w:t>
            </w:r>
            <w:r>
              <w:rPr>
                <w:color w:val="000000" w:themeColor="text1"/>
                <w:sz w:val="26"/>
                <w:szCs w:val="26"/>
              </w:rPr>
              <w:t>v</w:t>
            </w:r>
            <w:r w:rsidRPr="008423B7">
              <w:rPr>
                <w:color w:val="000000" w:themeColor="text1"/>
                <w:sz w:val="26"/>
                <w:szCs w:val="26"/>
              </w:rPr>
              <w:t xml:space="preserve">iệc nộp giấy tờ </w:t>
            </w:r>
            <w:r w:rsidRPr="008423B7">
              <w:rPr>
                <w:i/>
                <w:color w:val="000000" w:themeColor="text1"/>
                <w:sz w:val="26"/>
                <w:szCs w:val="26"/>
              </w:rPr>
              <w:t>“kèm theo giấy tờ chứng minh thời gian đóng bảo hiểm xã hội phù hợp với vị trí công tác pháp luật được tuyển dụng hoặc ký hợp đồng”</w:t>
            </w:r>
            <w:r w:rsidRPr="008423B7">
              <w:rPr>
                <w:color w:val="000000" w:themeColor="text1"/>
                <w:sz w:val="26"/>
                <w:szCs w:val="26"/>
              </w:rPr>
              <w:t xml:space="preserve"> (điểm b khoản 3 Điều 5 Thông tư) có vẻ chưa phù hợp thực tế đối với trường hợp những người đã nghỉ hưu (nghỉ hưu độ tuổi trên dưới 50 tuổi nếu công tác trong lực lượng Công an, lực lượng Quân đội...</w:t>
            </w:r>
            <w:r w:rsidR="00CB148D">
              <w:rPr>
                <w:color w:val="000000" w:themeColor="text1"/>
                <w:sz w:val="26"/>
                <w:szCs w:val="26"/>
                <w:lang w:val="en-US"/>
              </w:rPr>
              <w:t xml:space="preserve"> </w:t>
            </w:r>
            <w:r w:rsidRPr="008423B7">
              <w:rPr>
                <w:color w:val="000000" w:themeColor="text1"/>
                <w:sz w:val="26"/>
                <w:szCs w:val="26"/>
              </w:rPr>
              <w:t>nhưng họ vẫn tiếp tục làm “nghiệp vụ công chứng” theo điểm đ khoản 2 Điều 5 thì những người này không phải đóng bảo hiểm xã hội nữa, nên yêu cầu họ nộp kèm theo bảo hiểm để chứng minh thời gian công tác pháp luật làm “nghiệp vụ công chứng” là khó khả thi. Đề nghị nghiên cứu xem xét lại.</w:t>
            </w:r>
            <w:r w:rsidRPr="00773B99">
              <w:rPr>
                <w:sz w:val="28"/>
                <w:szCs w:val="28"/>
              </w:rPr>
              <w:t xml:space="preserve"> </w:t>
            </w:r>
          </w:p>
        </w:tc>
        <w:tc>
          <w:tcPr>
            <w:tcW w:w="4965" w:type="dxa"/>
            <w:gridSpan w:val="2"/>
            <w:shd w:val="clear" w:color="auto" w:fill="auto"/>
          </w:tcPr>
          <w:p w:rsidR="00FF56DE" w:rsidRPr="008423B7" w:rsidRDefault="008423B7"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STP Cao Bằng </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b/>
                <w:color w:val="000000" w:themeColor="text1"/>
                <w:sz w:val="26"/>
                <w:szCs w:val="26"/>
              </w:rPr>
            </w:pPr>
            <w:r w:rsidRPr="004B1DAA">
              <w:rPr>
                <w:color w:val="000000" w:themeColor="text1"/>
                <w:sz w:val="26"/>
                <w:szCs w:val="26"/>
              </w:rPr>
              <w:t>- Điểm c khoản 3 Điều 5, đề nghị sửa cụm từ “Quản tài” thành “Quản tài viên”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Bắc Giang</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themeColor="text1"/>
                <w:sz w:val="26"/>
                <w:szCs w:val="26"/>
                <w:lang w:val="en-US"/>
              </w:rPr>
            </w:pPr>
            <w:r w:rsidRPr="004B1DAA">
              <w:rPr>
                <w:color w:val="000000" w:themeColor="text1"/>
                <w:sz w:val="26"/>
                <w:szCs w:val="26"/>
                <w:lang w:val="en-US"/>
              </w:rPr>
              <w:t>- Đề nghị bổ sung tại Điều 5 quy định: “trường hợp bị mất giấy tờ chứng minh thời gian công tác pháp luật theo quy định thì xin xác nhận của cơ quan, đơn vị nơi công tác”.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Điều 5 đã có điều khoản quy định về “</w:t>
            </w:r>
            <w:r w:rsidRPr="004B1DAA">
              <w:rPr>
                <w:color w:val="000000"/>
                <w:sz w:val="26"/>
                <w:szCs w:val="26"/>
              </w:rPr>
              <w:t>Các giấy tờ hợp pháp khác chứng minh thời gian công tác pháp luật</w:t>
            </w:r>
            <w:r w:rsidRPr="004B1DAA">
              <w:rPr>
                <w:color w:val="000000"/>
                <w:sz w:val="26"/>
                <w:szCs w:val="26"/>
                <w:lang w:val="en-US"/>
              </w:rPr>
              <w:t>”</w:t>
            </w:r>
          </w:p>
        </w:tc>
      </w:tr>
      <w:tr w:rsidR="0043603B" w:rsidRPr="004B1DAA" w:rsidTr="00181D2D">
        <w:trPr>
          <w:trHeight w:val="355"/>
        </w:trPr>
        <w:tc>
          <w:tcPr>
            <w:tcW w:w="585" w:type="dxa"/>
            <w:gridSpan w:val="2"/>
            <w:shd w:val="clear" w:color="auto" w:fill="auto"/>
            <w:vAlign w:val="center"/>
          </w:tcPr>
          <w:p w:rsidR="0043603B" w:rsidRPr="004B1DAA" w:rsidRDefault="0043603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43603B" w:rsidRPr="0043603B" w:rsidRDefault="0043603B" w:rsidP="0039064B">
            <w:pPr>
              <w:spacing w:before="60" w:after="60" w:line="320" w:lineRule="exact"/>
              <w:ind w:firstLine="0"/>
              <w:jc w:val="both"/>
              <w:rPr>
                <w:color w:val="000000" w:themeColor="text1"/>
                <w:sz w:val="26"/>
                <w:szCs w:val="26"/>
              </w:rPr>
            </w:pPr>
            <w:r>
              <w:rPr>
                <w:color w:val="000000" w:themeColor="text1"/>
                <w:sz w:val="26"/>
                <w:szCs w:val="26"/>
              </w:rPr>
              <w:t>Cục Kiểm tra văn bản vả QLXLVPHC</w:t>
            </w:r>
          </w:p>
        </w:tc>
        <w:tc>
          <w:tcPr>
            <w:tcW w:w="8520" w:type="dxa"/>
            <w:shd w:val="clear" w:color="auto" w:fill="auto"/>
            <w:vAlign w:val="center"/>
          </w:tcPr>
          <w:p w:rsidR="0043603B" w:rsidRPr="006D7BFE" w:rsidRDefault="0043603B" w:rsidP="0039064B">
            <w:pPr>
              <w:widowControl w:val="0"/>
              <w:spacing w:before="60" w:after="60" w:line="320" w:lineRule="exact"/>
              <w:ind w:firstLine="0"/>
              <w:jc w:val="both"/>
              <w:rPr>
                <w:color w:val="000000" w:themeColor="text1"/>
                <w:sz w:val="26"/>
                <w:szCs w:val="26"/>
                <w:lang w:val="en-US"/>
              </w:rPr>
            </w:pPr>
            <w:r>
              <w:rPr>
                <w:color w:val="000000" w:themeColor="text1"/>
                <w:sz w:val="26"/>
                <w:szCs w:val="26"/>
              </w:rPr>
              <w:t xml:space="preserve">Vấn đề bồi dưỡng nghiệp vụ công chứng hằng năm không được Luật hay Nghị định giao Bộ trưởng Bộ Tư pháp quy định chi tiết. </w:t>
            </w:r>
            <w:r w:rsidR="006D7BFE">
              <w:rPr>
                <w:color w:val="000000" w:themeColor="text1"/>
                <w:sz w:val="26"/>
                <w:szCs w:val="26"/>
                <w:lang w:val="en-US"/>
              </w:rPr>
              <w:t>Đề nghị làm rõ việc xác định thẩm quyền (Chính phủ hay Bộ trưởng Bộ Tư pháp) quy định những nội dung này.</w:t>
            </w:r>
          </w:p>
        </w:tc>
        <w:tc>
          <w:tcPr>
            <w:tcW w:w="4965" w:type="dxa"/>
            <w:gridSpan w:val="2"/>
            <w:shd w:val="clear" w:color="auto" w:fill="auto"/>
          </w:tcPr>
          <w:p w:rsidR="0043603B" w:rsidRPr="004B1DAA" w:rsidRDefault="006D7BF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Nội dung này nằm trong nhóm các biện pháp thi hành Luật Công chứng. Thông tư hiện nay đang kế thừa quy định của Thông tư số 01/2021/TT-BTP</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Lào Cai</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b/>
                <w:color w:val="000000"/>
                <w:sz w:val="26"/>
                <w:szCs w:val="26"/>
              </w:rPr>
            </w:pPr>
            <w:r w:rsidRPr="004B1DAA">
              <w:rPr>
                <w:b/>
                <w:color w:val="000000" w:themeColor="text1"/>
                <w:sz w:val="26"/>
                <w:szCs w:val="26"/>
              </w:rPr>
              <w:t xml:space="preserve">Điều 6. </w:t>
            </w:r>
            <w:r w:rsidRPr="004B1DAA">
              <w:rPr>
                <w:b/>
                <w:bCs/>
                <w:color w:val="000000"/>
                <w:sz w:val="26"/>
                <w:szCs w:val="26"/>
              </w:rPr>
              <w:t>Nội dung, hình thức bồi dưỡng nghiệp vụ công chứng hàng năm</w:t>
            </w:r>
          </w:p>
          <w:p w:rsidR="0039064B" w:rsidRPr="004B1DAA" w:rsidRDefault="0039064B" w:rsidP="0039064B">
            <w:pPr>
              <w:widowControl w:val="0"/>
              <w:spacing w:before="60" w:after="60" w:line="320" w:lineRule="exact"/>
              <w:ind w:firstLine="0"/>
              <w:jc w:val="both"/>
              <w:rPr>
                <w:color w:val="000000" w:themeColor="text1"/>
                <w:sz w:val="26"/>
                <w:szCs w:val="26"/>
              </w:rPr>
            </w:pPr>
            <w:r w:rsidRPr="004B1DAA">
              <w:rPr>
                <w:color w:val="000000" w:themeColor="text1"/>
                <w:sz w:val="26"/>
                <w:szCs w:val="26"/>
              </w:rPr>
              <w:t>Đề nghị chỉnh lý “hàng năm” thành “hằng năm”</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Tiếp thu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Lạng Sơn</w:t>
            </w:r>
            <w:r w:rsidRPr="004B1DAA">
              <w:rPr>
                <w:color w:val="000000" w:themeColor="text1"/>
                <w:sz w:val="26"/>
                <w:szCs w:val="26"/>
                <w:lang w:val="en-US"/>
              </w:rPr>
              <w:t>, Văn phòng Bộ</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bCs/>
                <w:color w:val="000000"/>
                <w:sz w:val="26"/>
                <w:szCs w:val="26"/>
              </w:rPr>
            </w:pPr>
            <w:r w:rsidRPr="004B1DAA">
              <w:rPr>
                <w:bCs/>
                <w:color w:val="000000"/>
                <w:sz w:val="26"/>
                <w:szCs w:val="26"/>
              </w:rPr>
              <w:t>Điều 6 đề nghị bổ sung “kỹ năng ứng dụng công nghệ thông tin trong hoạt động công chứng” vào nội dung bồi dưỡng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sz w:val="26"/>
                <w:szCs w:val="26"/>
                <w:lang w:val="en-US"/>
              </w:rPr>
              <w:t xml:space="preserve">- </w:t>
            </w:r>
            <w:r w:rsidRPr="004B1DAA">
              <w:rPr>
                <w:sz w:val="26"/>
                <w:szCs w:val="26"/>
              </w:rPr>
              <w:t>Điều 6 (khoản 2): Đề nghị làm rõ hình thức tổ chức lớp bồi dưỡng nghiệp vụ (trực tuyến, trực tiếp?).</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Việc quyết định hình thức tổ chức lớp do tổ chức thực hiện bồi dưỡng quy định</w:t>
            </w:r>
          </w:p>
        </w:tc>
      </w:tr>
      <w:tr w:rsidR="00CB148D" w:rsidRPr="004B1DAA" w:rsidTr="00181D2D">
        <w:trPr>
          <w:trHeight w:val="355"/>
        </w:trPr>
        <w:tc>
          <w:tcPr>
            <w:tcW w:w="585" w:type="dxa"/>
            <w:gridSpan w:val="2"/>
            <w:shd w:val="clear" w:color="auto" w:fill="auto"/>
            <w:vAlign w:val="center"/>
          </w:tcPr>
          <w:p w:rsidR="00CB148D" w:rsidRPr="004B1DAA" w:rsidRDefault="00CB148D"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CB148D" w:rsidRPr="004B1DAA" w:rsidRDefault="00CB148D"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CB148D" w:rsidRPr="004B1DAA" w:rsidRDefault="00CB148D" w:rsidP="0039064B">
            <w:pPr>
              <w:shd w:val="clear" w:color="auto" w:fill="FFFFFF"/>
              <w:spacing w:before="60" w:after="60" w:line="320" w:lineRule="exact"/>
              <w:ind w:firstLine="0"/>
              <w:jc w:val="both"/>
              <w:rPr>
                <w:color w:val="000000"/>
                <w:sz w:val="26"/>
                <w:szCs w:val="26"/>
              </w:rPr>
            </w:pPr>
            <w:bookmarkStart w:id="6" w:name="dieu_13"/>
            <w:r w:rsidRPr="004B1DAA">
              <w:rPr>
                <w:b/>
                <w:bCs/>
                <w:color w:val="000000"/>
                <w:sz w:val="26"/>
                <w:szCs w:val="26"/>
                <w:lang w:val="nl-NL"/>
              </w:rPr>
              <w:t>Điều 7. Tổ chức thực hiện bồi dưỡng nghiệp vụ</w:t>
            </w:r>
            <w:bookmarkEnd w:id="6"/>
          </w:p>
          <w:p w:rsidR="00CB148D" w:rsidRPr="004B1DAA" w:rsidRDefault="00CB148D" w:rsidP="0039064B">
            <w:pPr>
              <w:shd w:val="clear" w:color="auto" w:fill="FFFFFF"/>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Đề nghị Hiệp hội công chứng viên Việt Nam là đơn vị duy nhất có chức năng bồi dướng nghiệp vụ cho công chứng viên hàng năm </w:t>
            </w:r>
          </w:p>
        </w:tc>
        <w:tc>
          <w:tcPr>
            <w:tcW w:w="4965" w:type="dxa"/>
            <w:gridSpan w:val="2"/>
            <w:vMerge w:val="restart"/>
            <w:shd w:val="clear" w:color="auto" w:fill="auto"/>
          </w:tcPr>
          <w:p w:rsidR="00CB148D" w:rsidRPr="004B1DAA" w:rsidRDefault="00CB148D"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Việc quy định 03 chủ thể có chứ năng thực hiện bồi dưỡng nghiệp vụ công chứng hàng năm nhằm tạo điều kiện thuận lợi cho các công chứng viên. Công chứng viên có thể lựa chọn tổ chức thực hiện bồi dưỡng phù hợp với điều kiện của mình.</w:t>
            </w:r>
          </w:p>
        </w:tc>
      </w:tr>
      <w:tr w:rsidR="00CB148D" w:rsidRPr="004B1DAA" w:rsidTr="00181D2D">
        <w:trPr>
          <w:trHeight w:val="355"/>
        </w:trPr>
        <w:tc>
          <w:tcPr>
            <w:tcW w:w="585" w:type="dxa"/>
            <w:gridSpan w:val="2"/>
            <w:shd w:val="clear" w:color="auto" w:fill="auto"/>
            <w:vAlign w:val="center"/>
          </w:tcPr>
          <w:p w:rsidR="00CB148D" w:rsidRPr="004B1DAA" w:rsidRDefault="00CB148D"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CB148D" w:rsidRPr="004B1DAA" w:rsidRDefault="00CB148D"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CB148D" w:rsidRPr="00CB148D" w:rsidRDefault="00CB148D" w:rsidP="0039064B">
            <w:pPr>
              <w:shd w:val="clear" w:color="auto" w:fill="FFFFFF"/>
              <w:spacing w:before="60" w:after="60" w:line="320" w:lineRule="exact"/>
              <w:ind w:firstLine="0"/>
              <w:jc w:val="both"/>
              <w:rPr>
                <w:bCs/>
                <w:color w:val="000000"/>
                <w:sz w:val="26"/>
                <w:szCs w:val="26"/>
                <w:lang w:val="nl-NL"/>
              </w:rPr>
            </w:pPr>
            <w:r w:rsidRPr="00CB148D">
              <w:rPr>
                <w:color w:val="000000" w:themeColor="text1"/>
                <w:sz w:val="26"/>
                <w:szCs w:val="26"/>
                <w:lang w:val="en-US"/>
              </w:rPr>
              <w:t xml:space="preserve">- Khoản 1 Điều 7, đề nghị </w:t>
            </w:r>
            <w:r w:rsidRPr="00CB148D">
              <w:rPr>
                <w:color w:val="000000" w:themeColor="text1"/>
                <w:sz w:val="26"/>
                <w:szCs w:val="26"/>
                <w:lang w:val="en-US"/>
              </w:rPr>
              <w:t xml:space="preserve">xem xét chỉ nên giao cho tổ chức xã hội </w:t>
            </w:r>
            <w:r w:rsidRPr="00CB148D">
              <w:rPr>
                <w:color w:val="000000" w:themeColor="text1"/>
                <w:sz w:val="26"/>
                <w:szCs w:val="26"/>
                <w:lang w:val="en-US"/>
              </w:rPr>
              <w:t>- nghề nghiệp của công chứng viên</w:t>
            </w:r>
            <w:r w:rsidRPr="00CB148D">
              <w:rPr>
                <w:color w:val="000000" w:themeColor="text1"/>
                <w:sz w:val="26"/>
                <w:szCs w:val="26"/>
                <w:lang w:val="en-US"/>
              </w:rPr>
              <w:t xml:space="preserve"> thực hiện</w:t>
            </w:r>
            <w:r w:rsidRPr="00CB148D">
              <w:rPr>
                <w:color w:val="000000" w:themeColor="text1"/>
                <w:sz w:val="26"/>
                <w:szCs w:val="26"/>
                <w:lang w:val="en-US"/>
              </w:rPr>
              <w:t xml:space="preserve"> bồi dưỡng nghiệp vụ công chứng hằng năm</w:t>
            </w:r>
            <w:r>
              <w:rPr>
                <w:bCs/>
                <w:color w:val="000000"/>
                <w:sz w:val="26"/>
                <w:szCs w:val="26"/>
                <w:lang w:val="nl-NL"/>
              </w:rPr>
              <w:t xml:space="preserve"> </w:t>
            </w:r>
          </w:p>
        </w:tc>
        <w:tc>
          <w:tcPr>
            <w:tcW w:w="4965" w:type="dxa"/>
            <w:gridSpan w:val="2"/>
            <w:vMerge/>
            <w:shd w:val="clear" w:color="auto" w:fill="auto"/>
          </w:tcPr>
          <w:p w:rsidR="00CB148D" w:rsidRPr="004B1DAA" w:rsidRDefault="00CB148D" w:rsidP="0039064B">
            <w:pPr>
              <w:spacing w:before="60" w:after="60" w:line="320" w:lineRule="exact"/>
              <w:ind w:firstLine="0"/>
              <w:jc w:val="both"/>
              <w:rPr>
                <w:color w:val="000000" w:themeColor="text1"/>
                <w:sz w:val="26"/>
                <w:szCs w:val="26"/>
                <w:lang w:val="en-US"/>
              </w:rPr>
            </w:pP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Ngãi</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color w:val="000000"/>
                <w:sz w:val="26"/>
                <w:szCs w:val="26"/>
              </w:rPr>
            </w:pPr>
            <w:bookmarkStart w:id="7" w:name="dieu_14"/>
            <w:r w:rsidRPr="004B1DAA">
              <w:rPr>
                <w:b/>
                <w:bCs/>
                <w:color w:val="000000"/>
                <w:sz w:val="26"/>
                <w:szCs w:val="26"/>
              </w:rPr>
              <w:t>Điều 8. Thời gian tham gia bồi dưỡng nghiệp vụ</w:t>
            </w:r>
            <w:bookmarkEnd w:id="7"/>
          </w:p>
          <w:p w:rsidR="0039064B" w:rsidRPr="004B1DAA" w:rsidRDefault="00DE3DA5" w:rsidP="0039064B">
            <w:pPr>
              <w:shd w:val="clear" w:color="auto" w:fill="FFFFFF"/>
              <w:spacing w:before="60" w:after="60" w:line="320" w:lineRule="exact"/>
              <w:ind w:firstLine="0"/>
              <w:jc w:val="both"/>
              <w:rPr>
                <w:color w:val="000000" w:themeColor="text1"/>
                <w:sz w:val="26"/>
                <w:szCs w:val="26"/>
                <w:lang w:val="en-US"/>
              </w:rPr>
            </w:pPr>
            <w:r>
              <w:rPr>
                <w:color w:val="000000" w:themeColor="text1"/>
                <w:sz w:val="26"/>
                <w:szCs w:val="26"/>
                <w:lang w:val="en-US"/>
              </w:rPr>
              <w:t xml:space="preserve">- </w:t>
            </w:r>
            <w:r w:rsidR="0039064B" w:rsidRPr="004B1DAA">
              <w:rPr>
                <w:color w:val="000000" w:themeColor="text1"/>
                <w:sz w:val="26"/>
                <w:szCs w:val="26"/>
                <w:lang w:val="en-US"/>
              </w:rPr>
              <w:t>Điểm d khoản 2 Điều 8, việc cho phép quy đổi thời gian tham gia Tọa đàm, Hội thảo, tập huấn là thời gian bồi dưỡng nghiệp vụ hằng năm là chưa phù hợp do Cục Bổ trợ tư pháp, Sở Tư pháp không phải là tổ chức thực hiện bồi dưỡng. Việc quy định 02 cơ quan nay cấp Giấy chứng nhận chưa phù hợp về thẩm quyền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tiếp thu</w:t>
            </w:r>
          </w:p>
        </w:tc>
      </w:tr>
      <w:tr w:rsidR="00DE3DA5" w:rsidRPr="004B1DAA" w:rsidTr="00181D2D">
        <w:trPr>
          <w:trHeight w:val="355"/>
        </w:trPr>
        <w:tc>
          <w:tcPr>
            <w:tcW w:w="585" w:type="dxa"/>
            <w:gridSpan w:val="2"/>
            <w:shd w:val="clear" w:color="auto" w:fill="auto"/>
            <w:vAlign w:val="center"/>
          </w:tcPr>
          <w:p w:rsidR="00DE3DA5" w:rsidRPr="004B1DAA" w:rsidRDefault="00DE3DA5"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DE3DA5" w:rsidRPr="004B1DAA" w:rsidRDefault="00DE3DA5"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DE3DA5" w:rsidRPr="00DE3DA5" w:rsidRDefault="00DE3DA5" w:rsidP="00DE3DA5">
            <w:pPr>
              <w:spacing w:before="120" w:after="120" w:line="276" w:lineRule="auto"/>
              <w:ind w:firstLine="0"/>
              <w:jc w:val="both"/>
              <w:rPr>
                <w:color w:val="000000" w:themeColor="text1"/>
                <w:sz w:val="26"/>
                <w:szCs w:val="26"/>
                <w:lang w:val="en-US"/>
              </w:rPr>
            </w:pPr>
            <w:r>
              <w:rPr>
                <w:color w:val="000000" w:themeColor="text1"/>
                <w:sz w:val="26"/>
                <w:szCs w:val="26"/>
                <w:lang w:val="en-US"/>
              </w:rPr>
              <w:t xml:space="preserve">- </w:t>
            </w:r>
            <w:r>
              <w:rPr>
                <w:color w:val="000000" w:themeColor="text1"/>
                <w:sz w:val="26"/>
                <w:szCs w:val="26"/>
                <w:lang w:val="en-US"/>
              </w:rPr>
              <w:t>Đ</w:t>
            </w:r>
            <w:r>
              <w:rPr>
                <w:color w:val="000000" w:themeColor="text1"/>
                <w:sz w:val="26"/>
                <w:szCs w:val="26"/>
                <w:lang w:val="en-US"/>
              </w:rPr>
              <w:t>iểm d</w:t>
            </w:r>
            <w:r>
              <w:rPr>
                <w:color w:val="000000" w:themeColor="text1"/>
                <w:sz w:val="26"/>
                <w:szCs w:val="26"/>
                <w:lang w:val="en-US"/>
              </w:rPr>
              <w:t xml:space="preserve"> khoản 2 Điều 8</w:t>
            </w:r>
            <w:r w:rsidR="0078395C">
              <w:rPr>
                <w:color w:val="000000" w:themeColor="text1"/>
                <w:sz w:val="26"/>
                <w:szCs w:val="26"/>
                <w:lang w:val="en-US"/>
              </w:rPr>
              <w:t>, mở rộng thẩm quyền cho Hội công chứng viên</w:t>
            </w:r>
            <w:r w:rsidRPr="00DE3DA5">
              <w:rPr>
                <w:color w:val="000000" w:themeColor="text1"/>
                <w:sz w:val="26"/>
                <w:szCs w:val="26"/>
                <w:lang w:val="en-US"/>
              </w:rPr>
              <w:t xml:space="preserve"> cấp tỉnh được quyền cấp Giấy xác nhận/chứng nhận cho các đối tượng đã tham gia Hội thảo, nếu họ có yêu cầu và đủ điều kiện cấp Giấy?</w:t>
            </w:r>
          </w:p>
          <w:p w:rsidR="00DE3DA5" w:rsidRPr="004B1DAA" w:rsidRDefault="00DE3DA5" w:rsidP="0039064B">
            <w:pPr>
              <w:shd w:val="clear" w:color="auto" w:fill="FFFFFF"/>
              <w:spacing w:before="60" w:after="60" w:line="320" w:lineRule="exact"/>
              <w:ind w:firstLine="0"/>
              <w:jc w:val="both"/>
              <w:rPr>
                <w:b/>
                <w:bCs/>
                <w:color w:val="000000"/>
                <w:sz w:val="26"/>
                <w:szCs w:val="26"/>
              </w:rPr>
            </w:pPr>
          </w:p>
        </w:tc>
        <w:tc>
          <w:tcPr>
            <w:tcW w:w="4965" w:type="dxa"/>
            <w:gridSpan w:val="2"/>
            <w:shd w:val="clear" w:color="auto" w:fill="auto"/>
          </w:tcPr>
          <w:p w:rsidR="00DE3DA5" w:rsidRPr="004B1DAA" w:rsidRDefault="00805B7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w:t>
            </w:r>
            <w:r w:rsidR="0078395C" w:rsidRPr="004B1DAA">
              <w:rPr>
                <w:color w:val="000000" w:themeColor="text1"/>
                <w:sz w:val="26"/>
                <w:szCs w:val="26"/>
                <w:lang w:val="en-US"/>
              </w:rPr>
              <w: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Cao Bằng</w:t>
            </w:r>
            <w:r w:rsidRPr="004B1DAA">
              <w:rPr>
                <w:color w:val="000000" w:themeColor="text1"/>
                <w:sz w:val="26"/>
                <w:szCs w:val="26"/>
                <w:lang w:val="en-US"/>
              </w:rPr>
              <w:t>, Thái Bình</w:t>
            </w:r>
            <w:r w:rsidRPr="004B1DAA">
              <w:rPr>
                <w:color w:val="000000" w:themeColor="text1"/>
                <w:sz w:val="26"/>
                <w:szCs w:val="26"/>
              </w:rPr>
              <w:t xml:space="preserve"> </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color w:val="000000"/>
                <w:sz w:val="26"/>
                <w:szCs w:val="26"/>
              </w:rPr>
            </w:pPr>
            <w:r w:rsidRPr="004B1DAA">
              <w:rPr>
                <w:b/>
                <w:color w:val="000000" w:themeColor="text1"/>
                <w:sz w:val="26"/>
                <w:szCs w:val="26"/>
              </w:rPr>
              <w:t xml:space="preserve">Điều 9. </w:t>
            </w:r>
            <w:bookmarkStart w:id="8" w:name="dieu_15"/>
            <w:r w:rsidRPr="004B1DAA">
              <w:rPr>
                <w:b/>
                <w:bCs/>
                <w:color w:val="000000"/>
                <w:sz w:val="26"/>
                <w:szCs w:val="26"/>
              </w:rPr>
              <w:t>Giấy tờ xác nhận việc thực hiện nghĩa vụ tham gia bồi dưỡng nghiệp vụ</w:t>
            </w:r>
            <w:bookmarkEnd w:id="8"/>
          </w:p>
          <w:p w:rsidR="0039064B" w:rsidRPr="004B1DAA" w:rsidRDefault="0039064B" w:rsidP="0039064B">
            <w:pPr>
              <w:widowControl w:val="0"/>
              <w:spacing w:before="60" w:after="60" w:line="320" w:lineRule="exact"/>
              <w:ind w:firstLine="0"/>
              <w:jc w:val="both"/>
              <w:rPr>
                <w:color w:val="000000" w:themeColor="text1"/>
                <w:sz w:val="26"/>
                <w:szCs w:val="26"/>
              </w:rPr>
            </w:pPr>
            <w:r w:rsidRPr="004B1DAA">
              <w:rPr>
                <w:color w:val="000000" w:themeColor="text1"/>
                <w:sz w:val="26"/>
                <w:szCs w:val="26"/>
              </w:rPr>
              <w:t>Điểm c khoản 1 Điều 9, đề nghị bỏ bản dịch tiếng Việt phải được công chứng để phù hợp với quy định của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Cần Thơ</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color w:val="000000" w:themeColor="text1"/>
                <w:sz w:val="26"/>
                <w:szCs w:val="26"/>
              </w:rPr>
            </w:pPr>
            <w:r w:rsidRPr="004B1DAA">
              <w:rPr>
                <w:color w:val="000000" w:themeColor="text1"/>
                <w:sz w:val="26"/>
                <w:szCs w:val="26"/>
              </w:rPr>
              <w:t xml:space="preserve">Khoản 2 Điều 9, đề nghị bổ sung “.... tới Sở Tư pháp </w:t>
            </w:r>
            <w:r w:rsidRPr="004B1DAA">
              <w:rPr>
                <w:i/>
                <w:color w:val="000000" w:themeColor="text1"/>
                <w:sz w:val="26"/>
                <w:szCs w:val="26"/>
              </w:rPr>
              <w:t xml:space="preserve">nơi công chứng viên đang hành nghề công chứng </w:t>
            </w:r>
            <w:r w:rsidRPr="004B1DAA">
              <w:rPr>
                <w:color w:val="000000" w:themeColor="text1"/>
                <w:sz w:val="26"/>
                <w:szCs w:val="26"/>
              </w:rPr>
              <w:t xml:space="preserve">chậm nhất là ngày 25 tháng 12 hàng năm để Sở Tư pháp thực hiện đăng tải”.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hd w:val="clear" w:color="auto" w:fill="FFFFFF"/>
              <w:spacing w:before="120" w:after="120" w:line="330" w:lineRule="exact"/>
              <w:ind w:firstLine="0"/>
              <w:jc w:val="both"/>
              <w:rPr>
                <w:color w:val="000000"/>
                <w:sz w:val="26"/>
                <w:szCs w:val="26"/>
              </w:rPr>
            </w:pPr>
            <w:bookmarkStart w:id="9" w:name="dieu_16"/>
            <w:r w:rsidRPr="004B1DAA">
              <w:rPr>
                <w:b/>
                <w:bCs/>
                <w:color w:val="000000"/>
                <w:sz w:val="26"/>
                <w:szCs w:val="26"/>
                <w:lang w:val="nl-NL"/>
              </w:rPr>
              <w:t>Điều 10. Trách nhiệm của tổ chức thực hiện bồi dưỡng nghiệp vụ</w:t>
            </w:r>
            <w:bookmarkEnd w:id="9"/>
          </w:p>
          <w:p w:rsidR="0039064B" w:rsidRPr="00D968D0" w:rsidRDefault="0039064B" w:rsidP="00D968D0">
            <w:pPr>
              <w:tabs>
                <w:tab w:val="left" w:pos="3960"/>
              </w:tabs>
              <w:spacing w:before="120" w:after="120"/>
              <w:ind w:firstLine="0"/>
              <w:jc w:val="both"/>
              <w:rPr>
                <w:color w:val="000000"/>
                <w:sz w:val="26"/>
                <w:szCs w:val="26"/>
                <w:lang w:val="nl-NL"/>
              </w:rPr>
            </w:pPr>
            <w:r w:rsidRPr="004B1DAA">
              <w:rPr>
                <w:sz w:val="26"/>
                <w:szCs w:val="26"/>
              </w:rPr>
              <w:t xml:space="preserve">Điều 10: Điểm đ khoản 1 quy định tổ chức thực hiện bồi dưỡng nghiệp vụ có trách nhiệm </w:t>
            </w:r>
            <w:r w:rsidRPr="004B1DAA">
              <w:rPr>
                <w:i/>
                <w:sz w:val="26"/>
                <w:szCs w:val="26"/>
              </w:rPr>
              <w:t>“</w:t>
            </w:r>
            <w:r w:rsidRPr="004B1DAA">
              <w:rPr>
                <w:i/>
                <w:color w:val="000000"/>
                <w:sz w:val="26"/>
                <w:szCs w:val="26"/>
                <w:lang w:val="nl-NL"/>
              </w:rPr>
              <w:t>đ) L</w:t>
            </w:r>
            <w:r w:rsidRPr="004B1DAA">
              <w:rPr>
                <w:i/>
                <w:color w:val="000000"/>
                <w:sz w:val="26"/>
                <w:szCs w:val="26"/>
              </w:rPr>
              <w:t>ập và đăng tải trên trang thông tin điện tử của tổ chức danh sách công chứng viên đã tham gia bồi dưỡng nghiệp vụ tại tổ chức mình theo từng năm”</w:t>
            </w:r>
            <w:r w:rsidRPr="004B1DAA">
              <w:rPr>
                <w:color w:val="000000"/>
                <w:sz w:val="26"/>
                <w:szCs w:val="26"/>
              </w:rPr>
              <w:t xml:space="preserve">, tuy nhiên, tại khoản 2 Điều 9 dự thảo Thông tư cũng quy định </w:t>
            </w:r>
            <w:r w:rsidRPr="004B1DAA">
              <w:rPr>
                <w:i/>
                <w:color w:val="000000"/>
                <w:sz w:val="26"/>
                <w:szCs w:val="26"/>
              </w:rPr>
              <w:t xml:space="preserve">“Sở Tư pháp đăng tải danh sách công chứng viên hoàn thành nghĩa vụ tham gia bồi dưỡng nghiệp vụ … trong năm trên Cổng thông tin điện tử của Sở Tư pháp chậm </w:t>
            </w:r>
            <w:r w:rsidRPr="004B1DAA">
              <w:rPr>
                <w:i/>
                <w:color w:val="000000"/>
                <w:sz w:val="26"/>
                <w:szCs w:val="26"/>
              </w:rPr>
              <w:lastRenderedPageBreak/>
              <w:t>nhất là ngày 31 tháng 12 hàng năm</w:t>
            </w:r>
            <w:r w:rsidRPr="004B1DAA">
              <w:rPr>
                <w:i/>
                <w:color w:val="000000"/>
                <w:sz w:val="26"/>
                <w:szCs w:val="26"/>
                <w:lang w:val="nl-NL"/>
              </w:rPr>
              <w:t>”</w:t>
            </w:r>
            <w:r w:rsidRPr="004B1DAA">
              <w:rPr>
                <w:color w:val="000000"/>
                <w:sz w:val="26"/>
                <w:szCs w:val="26"/>
                <w:lang w:val="nl-NL"/>
              </w:rPr>
              <w:t>. Đề nghị cân nhắc chỉ nên quy định 01 cơ quan/</w:t>
            </w:r>
            <w:r w:rsidR="00D968D0">
              <w:rPr>
                <w:color w:val="000000"/>
                <w:sz w:val="26"/>
                <w:szCs w:val="26"/>
                <w:lang w:val="nl-NL"/>
              </w:rPr>
              <w:t xml:space="preserve">tổ chức đăng tải nội dung này.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lastRenderedPageBreak/>
              <w:t xml:space="preserve">Trách nhiệm chính trong đăng tải danh sách là Sở Tư pháp. Các tổ chức hành nghề công chứng mà có trang thông tin điện tử chỉ đăng tải </w:t>
            </w:r>
            <w:r w:rsidRPr="004B1DAA">
              <w:rPr>
                <w:color w:val="000000"/>
                <w:sz w:val="26"/>
                <w:szCs w:val="26"/>
              </w:rPr>
              <w:t>danh sách công chứng viên đã tham gia bồi dưỡng nghiệp vụ tại tổ chức mình theo từng năm</w:t>
            </w:r>
            <w:r w:rsidRPr="004B1DAA">
              <w:rPr>
                <w:color w:val="000000"/>
                <w:sz w:val="26"/>
                <w:szCs w:val="26"/>
                <w:lang w:val="en-US"/>
              </w:rPr>
              <w:t>.</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Ngãi</w:t>
            </w:r>
          </w:p>
        </w:tc>
        <w:tc>
          <w:tcPr>
            <w:tcW w:w="8520" w:type="dxa"/>
            <w:shd w:val="clear" w:color="auto" w:fill="auto"/>
            <w:vAlign w:val="center"/>
          </w:tcPr>
          <w:p w:rsidR="0039064B" w:rsidRPr="004B1DAA" w:rsidRDefault="0039064B" w:rsidP="0039064B">
            <w:pPr>
              <w:shd w:val="clear" w:color="auto" w:fill="FFFFFF"/>
              <w:spacing w:before="60" w:after="60" w:line="320" w:lineRule="exact"/>
              <w:ind w:firstLine="0"/>
              <w:jc w:val="both"/>
              <w:rPr>
                <w:color w:val="000000"/>
                <w:sz w:val="26"/>
                <w:szCs w:val="26"/>
              </w:rPr>
            </w:pPr>
            <w:r w:rsidRPr="004B1DAA">
              <w:rPr>
                <w:b/>
                <w:color w:val="000000"/>
                <w:sz w:val="26"/>
                <w:szCs w:val="26"/>
              </w:rPr>
              <w:t xml:space="preserve">Điều 11. </w:t>
            </w:r>
            <w:r w:rsidRPr="004B1DAA">
              <w:rPr>
                <w:b/>
                <w:bCs/>
                <w:color w:val="000000"/>
                <w:sz w:val="26"/>
                <w:szCs w:val="26"/>
              </w:rPr>
              <w:t>Xử lý vi phạm đối với công chứng viên, tổ chức thực hiện bồi dưỡng nghiệp vụ</w:t>
            </w:r>
          </w:p>
          <w:p w:rsidR="0039064B" w:rsidRPr="004B1DAA" w:rsidRDefault="0039064B" w:rsidP="0039064B">
            <w:pPr>
              <w:pStyle w:val="NormalWeb"/>
              <w:widowControl w:val="0"/>
              <w:spacing w:before="60" w:beforeAutospacing="0" w:after="60" w:afterAutospacing="0" w:line="320" w:lineRule="exact"/>
              <w:jc w:val="both"/>
              <w:outlineLvl w:val="0"/>
              <w:rPr>
                <w:color w:val="000000"/>
                <w:sz w:val="26"/>
                <w:szCs w:val="26"/>
              </w:rPr>
            </w:pPr>
            <w:r w:rsidRPr="004B1DAA">
              <w:rPr>
                <w:color w:val="000000"/>
                <w:sz w:val="26"/>
                <w:szCs w:val="26"/>
              </w:rPr>
              <w:t>Đề nghị bổ sung quy định xử phạt vi phạm hành chính đối với tổ chức hành nghề công chứng không thực hiện đúng nghĩa vụ tạo điều kiện cho công chứng viên của tổ chức mình tham gia bồi dưỡng nghiệp vụ hằng năm theo quy định tại khoản 7 Điều 36 của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sz w:val="26"/>
                <w:szCs w:val="26"/>
              </w:rPr>
              <w:t>Điều 11: Đề nghị làm rõ hơn về việc xử lý vi phạm đối với công chứng viên, tổ chức thực hiện bồi dưỡng nghiệp vụ, hiện nay, Điều 11 trong dự thảo Thông tư đang quy định chung chung.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Nội dung này sẽ được quy định cụ thể tại Nghị định về xử phạt vi phạm hành chính</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Tp. Hải Phòng</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outlineLvl w:val="0"/>
              <w:rPr>
                <w:b/>
                <w:color w:val="000000"/>
                <w:sz w:val="26"/>
                <w:szCs w:val="26"/>
              </w:rPr>
            </w:pPr>
            <w:r w:rsidRPr="004B1DAA">
              <w:rPr>
                <w:b/>
                <w:color w:val="000000"/>
                <w:sz w:val="26"/>
                <w:szCs w:val="26"/>
              </w:rPr>
              <w:t xml:space="preserve">Điều 12. Mẫu thẻ công chứng viên </w:t>
            </w:r>
          </w:p>
          <w:p w:rsidR="0039064B" w:rsidRPr="004B1DAA" w:rsidRDefault="0039064B" w:rsidP="0039064B">
            <w:pPr>
              <w:shd w:val="clear" w:color="auto" w:fill="FFFFFF"/>
              <w:spacing w:before="60" w:after="60" w:line="320" w:lineRule="exact"/>
              <w:ind w:firstLine="0"/>
              <w:jc w:val="both"/>
              <w:rPr>
                <w:color w:val="000000" w:themeColor="text1"/>
                <w:sz w:val="26"/>
                <w:szCs w:val="26"/>
                <w:lang w:val="en-US"/>
              </w:rPr>
            </w:pPr>
            <w:r w:rsidRPr="004B1DAA">
              <w:rPr>
                <w:color w:val="000000" w:themeColor="text1"/>
                <w:sz w:val="26"/>
                <w:szCs w:val="26"/>
                <w:lang w:val="en-US"/>
              </w:rPr>
              <w:t>Khoản 2 Điều 12, đề nghị giữ nguyên quy định của Thông tư số 01/2021/TT-BTP về việc Phôi thẻ công chứng viên do Bộ Tư pháp phát hành”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Việc Thông tư quy định Mẫu thẻ công chứng viên và các Sở Tư pháp chủ động in thẻ nhằm rút ngắn thủ tục và thời gian cấp thẻ cho công chứng viên. </w:t>
            </w:r>
          </w:p>
        </w:tc>
      </w:tr>
      <w:tr w:rsidR="0039064B" w:rsidRPr="004B1DAA" w:rsidTr="00A2356E">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center"/>
              <w:rPr>
                <w:b/>
                <w:color w:val="000000" w:themeColor="text1"/>
                <w:sz w:val="26"/>
                <w:szCs w:val="26"/>
                <w:lang w:val="en-US"/>
              </w:rPr>
            </w:pPr>
            <w:r w:rsidRPr="004B1DAA">
              <w:rPr>
                <w:b/>
                <w:color w:val="000000" w:themeColor="text1"/>
                <w:sz w:val="26"/>
                <w:szCs w:val="26"/>
                <w:lang w:val="en-US"/>
              </w:rPr>
              <w:t>2</w:t>
            </w:r>
          </w:p>
        </w:tc>
        <w:tc>
          <w:tcPr>
            <w:tcW w:w="10320" w:type="dxa"/>
            <w:gridSpan w:val="3"/>
            <w:shd w:val="clear" w:color="auto" w:fill="auto"/>
            <w:vAlign w:val="center"/>
          </w:tcPr>
          <w:p w:rsidR="0039064B" w:rsidRPr="004B1DAA" w:rsidRDefault="0039064B" w:rsidP="0039064B">
            <w:pPr>
              <w:widowControl w:val="0"/>
              <w:spacing w:before="60" w:after="60" w:line="320" w:lineRule="exact"/>
              <w:jc w:val="both"/>
              <w:rPr>
                <w:b/>
                <w:color w:val="000000"/>
                <w:sz w:val="26"/>
                <w:szCs w:val="26"/>
              </w:rPr>
            </w:pPr>
            <w:r w:rsidRPr="004B1DAA">
              <w:rPr>
                <w:b/>
                <w:color w:val="000000"/>
                <w:sz w:val="26"/>
                <w:szCs w:val="26"/>
              </w:rPr>
              <w:t>TỔ CHỨC VÀ HOẠT ĐỘNG CÔNG CHỨNG (Điều 12-23)</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Cần Thơ</w:t>
            </w:r>
          </w:p>
        </w:tc>
        <w:tc>
          <w:tcPr>
            <w:tcW w:w="8520" w:type="dxa"/>
            <w:shd w:val="clear" w:color="auto" w:fill="auto"/>
            <w:vAlign w:val="center"/>
          </w:tcPr>
          <w:p w:rsidR="0039064B" w:rsidRPr="004B1DAA" w:rsidRDefault="0039064B" w:rsidP="0039064B">
            <w:pPr>
              <w:pStyle w:val="Styledieu-tenBefore6pt"/>
              <w:spacing w:before="60" w:after="60" w:line="320" w:lineRule="exact"/>
              <w:rPr>
                <w:b/>
                <w:sz w:val="26"/>
                <w:szCs w:val="26"/>
              </w:rPr>
            </w:pPr>
            <w:r w:rsidRPr="004B1DAA">
              <w:rPr>
                <w:b/>
                <w:sz w:val="26"/>
                <w:szCs w:val="26"/>
              </w:rPr>
              <w:t xml:space="preserve">Điều 13. Cấp thẻ công chứng viên </w:t>
            </w:r>
          </w:p>
          <w:p w:rsidR="0039064B" w:rsidRPr="004B1DAA" w:rsidRDefault="0039064B" w:rsidP="0039064B">
            <w:pPr>
              <w:pStyle w:val="Styledieu-tenBefore6pt"/>
              <w:spacing w:before="60" w:after="60" w:line="320" w:lineRule="exact"/>
              <w:rPr>
                <w:sz w:val="26"/>
                <w:szCs w:val="26"/>
              </w:rPr>
            </w:pPr>
            <w:r w:rsidRPr="004B1DAA">
              <w:rPr>
                <w:sz w:val="26"/>
                <w:szCs w:val="26"/>
              </w:rPr>
              <w:t>Khoản 2 Điều 13, đề nghị bỏ nội dung “... cấp lại Giấy đăng ký hoạt động...” vì cấp lại giấy đăng ký hoạt động là kết quả của thủ tục thay đổi nội dung đăng ký hoạt động Văn phòng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Văn phòng Bộ</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Khoản 1 Điều 13, đề nghị nghiên cứu quy định chung về quy trình thực hiện thủ tục hành chính “cấp thẻ công chứng viên” đối với Phòng công chứng và Văn phòng công chứng để đảm bảo thống nhất trong việc thực hiện thủ tục hành chính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Để tạo điều kiện thuận lợi cho tổ chức hành nghề công chứng, thủ tục cấp thẻ công chứng viên của Văn phòng công chứng được thực </w:t>
            </w:r>
            <w:r w:rsidRPr="004B1DAA">
              <w:rPr>
                <w:color w:val="000000" w:themeColor="text1"/>
                <w:sz w:val="26"/>
                <w:szCs w:val="26"/>
                <w:lang w:val="en-US"/>
              </w:rPr>
              <w:lastRenderedPageBreak/>
              <w:t xml:space="preserve">hiện đồng thời với thủ tục thay đổi nội dung đăng ký hoạt động Văn phòng công chứng. Do Phòng công chứng là đơn vị sự nghiệp công lập, không có thủ tục thay đổi nội dung đăng ký hoạt động nên việc cấp thẻ không thể tương đồng như thủ tục cấp thẻ công chứng viên đối với Văn phòng công </w:t>
            </w:r>
            <w:proofErr w:type="gramStart"/>
            <w:r w:rsidRPr="004B1DAA">
              <w:rPr>
                <w:color w:val="000000" w:themeColor="text1"/>
                <w:sz w:val="26"/>
                <w:szCs w:val="26"/>
                <w:lang w:val="en-US"/>
              </w:rPr>
              <w:t>chứng.</w:t>
            </w:r>
            <w:proofErr w:type="gramEnd"/>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Văn phòng Bộ</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Khoản 2 Điều 13, đề nghị chỉnh lý để phù hợp với tên điều là cấp thẻ công chứng viên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Thủ tục cấp thẻ công chứng viên được cấp thẻ được kết hợp với thủ tục thay đổi nội dung đăng ký hoạt động Văn phòng công chứng để tạo thuận lợi và tiết kiệm thời gian cho các tổ chức hành nghề công chứng đề nghị</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Gia Lai</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Điểm d khoản  1 Điều 13, đề nghị chỉnh lý thành: “…đồng thời cập nhật trên phần mềm quản lý công chứng của Bộ Tư pháp và đăng tải lên Cổng thông tin điện tử Sở Tư pháp</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Đề nghị chỉnh lý tại Điều 13 dự thảo theo hướng quy định chung “…tổ chức hành nghề công chứng…”, không chia các điều khoản đối với Phòng công chứng và Văn phòng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Đối với Văn phòng công chứng, thủ tục cấp thẻ công chứng viên được kết hợp cùng với thủ tục thay đổi nội dung đăng ký hoạt động Văn phòng công chứng nên sẽ khác với trường hợp đề nghị cấp thẻ công chứng viên của Phòng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Cần Thơ</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 xml:space="preserve">Đề nghị bổ sung trình tự, thủ tục cấp lại Giấy đăng ký hoạt động trong trường hợp Văn phòng công chứng bị mất, bị hỏng Giấy đăng ký hoạt động theo quy định tại khoản 3 Điều 26 Luật Công chứng năm 2024 (Điều 25 Nghị định chỉ nêu tên tiêu đề điều Luật không quy định trình tự, thủ tục cấp lại Giấy đăng ký </w:t>
            </w:r>
            <w:r w:rsidRPr="004B1DAA">
              <w:rPr>
                <w:sz w:val="26"/>
                <w:szCs w:val="26"/>
              </w:rPr>
              <w:lastRenderedPageBreak/>
              <w:t xml:space="preserve">hoạt động).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lastRenderedPageBreak/>
              <w:t>Vấn đề này sẽ được quy định tại dự thảo Nghị định quy định chi tiết một số điều và biện pháp thi hành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Sơn La</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Khoản 1 Điều 13, đề nghị bổ sung trong hồ sơ đề nghị cấp thẻ công chứng viên giấy tờ chứng minh chỗ ở hiện tại để bảo đảm thông tin trong Quyết định cấp thẻ công chứng viên được chính xác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Mẫu Đơn đề nghị cấp Thẻ đã có thông tin về nơi ở hiện tại của người đề nghị cấp thẻ công chứng viên</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sz w:val="26"/>
                <w:szCs w:val="26"/>
              </w:rPr>
              <w:t>Điều 13: (i) Đề nghị quy định rõ thời hạn Sở Tư pháp ra thông báo bằng văn bản từ chối hồ sơ cấp thẻ công chứng viên (khoản 1); (ii) Đề nghị nêu rõ tên Nghị định được dẫn chiếu (khoản 2).</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810E7E" w:rsidRPr="004B1DAA" w:rsidTr="00181D2D">
        <w:trPr>
          <w:trHeight w:val="355"/>
        </w:trPr>
        <w:tc>
          <w:tcPr>
            <w:tcW w:w="585" w:type="dxa"/>
            <w:gridSpan w:val="2"/>
            <w:shd w:val="clear" w:color="auto" w:fill="auto"/>
            <w:vAlign w:val="center"/>
          </w:tcPr>
          <w:p w:rsidR="00810E7E" w:rsidRPr="004B1DAA" w:rsidRDefault="00810E7E"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810E7E" w:rsidRPr="004B1DAA" w:rsidRDefault="00810E7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810E7E" w:rsidRPr="004B1DAA" w:rsidRDefault="00810E7E" w:rsidP="0039064B">
            <w:pPr>
              <w:spacing w:before="120" w:after="120"/>
              <w:ind w:firstLine="0"/>
              <w:jc w:val="both"/>
              <w:rPr>
                <w:sz w:val="26"/>
                <w:szCs w:val="26"/>
              </w:rPr>
            </w:pPr>
            <w:r>
              <w:rPr>
                <w:sz w:val="26"/>
                <w:szCs w:val="26"/>
              </w:rPr>
              <w:t xml:space="preserve">Nên gộp các </w:t>
            </w:r>
            <w:r>
              <w:rPr>
                <w:sz w:val="26"/>
                <w:szCs w:val="26"/>
                <w:lang w:val="en-US"/>
              </w:rPr>
              <w:t>Đ</w:t>
            </w:r>
            <w:r w:rsidRPr="00810E7E">
              <w:rPr>
                <w:sz w:val="26"/>
                <w:szCs w:val="26"/>
              </w:rPr>
              <w:t>iều 12, 13, 14, 15 lại vì Thông tư dành đến 4 điều chỉ để quy định về Thẻ công chứng viên là có phần hơi</w:t>
            </w:r>
            <w:r w:rsidRPr="00773B99">
              <w:rPr>
                <w:sz w:val="28"/>
                <w:szCs w:val="28"/>
              </w:rPr>
              <w:t xml:space="preserve"> dài</w:t>
            </w:r>
          </w:p>
        </w:tc>
        <w:tc>
          <w:tcPr>
            <w:tcW w:w="4965" w:type="dxa"/>
            <w:gridSpan w:val="2"/>
            <w:shd w:val="clear" w:color="auto" w:fill="auto"/>
          </w:tcPr>
          <w:p w:rsidR="00810E7E" w:rsidRPr="004B1DAA" w:rsidRDefault="00810E7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Đây là các thủ tục khác nhau nên cần quy định thành các điều riêng.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Hưng Yên</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b/>
                <w:color w:val="000000"/>
                <w:sz w:val="26"/>
                <w:szCs w:val="26"/>
                <w:lang w:val="nl-NL"/>
              </w:rPr>
            </w:pPr>
            <w:r w:rsidRPr="004B1DAA">
              <w:rPr>
                <w:b/>
                <w:color w:val="000000"/>
                <w:sz w:val="26"/>
                <w:szCs w:val="26"/>
                <w:lang w:val="nl-NL"/>
              </w:rPr>
              <w:t>Điều 14. Thu hồi thẻ công chứng viên</w:t>
            </w:r>
          </w:p>
          <w:p w:rsidR="0039064B" w:rsidRPr="004B1DAA" w:rsidRDefault="0039064B" w:rsidP="0039064B">
            <w:pPr>
              <w:pStyle w:val="Styledieu-tenBefore6pt"/>
              <w:spacing w:before="60" w:after="60" w:line="320" w:lineRule="exact"/>
              <w:rPr>
                <w:sz w:val="26"/>
                <w:szCs w:val="26"/>
              </w:rPr>
            </w:pPr>
            <w:r w:rsidRPr="004B1DAA">
              <w:rPr>
                <w:sz w:val="26"/>
                <w:szCs w:val="26"/>
              </w:rPr>
              <w:t>Đề nghị nghiên cứu quy định thêm về quy trình tiêu hỉu thẻ công chứng hoặc dẫn chiếu đến quy định văn bản quy phạm pháp luật khác để Sở Tư pháp thực hiện thống nhất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Nghiên cứu chỉnh lý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Sơn La</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Điều 14, đề nghị bổ sung thời gian công chứng viên có trách nhiệm nộp lại thẻ công chứng viên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Bình Thuận</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Khoản 1 Điều 14 đề nghị bổ sung “Trong thời hạn 07 ngày làm việc kể từ ngày quyết định miễn nhiệm công chứng viên có hiệu lực...... Sở Tư pháp nơi cấp thẻ công chứng viên”.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color w:val="000000"/>
                <w:sz w:val="26"/>
                <w:szCs w:val="26"/>
                <w:lang w:val="nl-NL"/>
              </w:rPr>
              <w:t>Điều 14: Đề nghị quy định rõ thời hạn người bị thu hồi thẻ công chứng viên nộp lại thẻ Công chứng viên cho Sở Tư pháp (khoản 2).</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Cần Thơ</w:t>
            </w:r>
          </w:p>
        </w:tc>
        <w:tc>
          <w:tcPr>
            <w:tcW w:w="8520" w:type="dxa"/>
            <w:shd w:val="clear" w:color="auto" w:fill="auto"/>
            <w:vAlign w:val="center"/>
          </w:tcPr>
          <w:p w:rsidR="0039064B" w:rsidRPr="004B1DAA" w:rsidRDefault="0039064B" w:rsidP="0039064B">
            <w:pPr>
              <w:pStyle w:val="Styledieu-tenBefore6pt"/>
              <w:spacing w:before="60" w:after="60" w:line="320" w:lineRule="exact"/>
              <w:rPr>
                <w:b/>
                <w:sz w:val="26"/>
                <w:szCs w:val="26"/>
              </w:rPr>
            </w:pPr>
            <w:r w:rsidRPr="004B1DAA">
              <w:rPr>
                <w:b/>
                <w:sz w:val="26"/>
                <w:szCs w:val="26"/>
              </w:rPr>
              <w:t xml:space="preserve">Điều 15. Cấp lại thẻ công chứng viên </w:t>
            </w:r>
          </w:p>
          <w:p w:rsidR="0039064B" w:rsidRPr="004B1DAA" w:rsidRDefault="0039064B" w:rsidP="0039064B">
            <w:pPr>
              <w:pStyle w:val="Styledieu-tenBefore6pt"/>
              <w:spacing w:before="60" w:after="60" w:line="320" w:lineRule="exact"/>
              <w:rPr>
                <w:sz w:val="26"/>
                <w:szCs w:val="26"/>
              </w:rPr>
            </w:pPr>
            <w:r w:rsidRPr="004B1DAA">
              <w:rPr>
                <w:sz w:val="26"/>
                <w:szCs w:val="26"/>
              </w:rPr>
              <w:t>Đề nghị quy định cấp lại thẻ công chứng viên trong trường hợp tổ chức hành nghề công chứng thay đổi tên được thực hiện đồng thời với thủ tục thay đổi nội dung đăng ký hoạt động hành nghề công chứng đối với nội dung thay đổi tên nhằm rút ngắn thời gian giải quyết thủ tục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Ngãi</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 xml:space="preserve">Điểm c khoản 1 Điều 15, đề nghị bổ sung cụm từ “hoặc tổ chức hành nghề công chứng thay đổi tên”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 đã quy định tại khoản 2 Điều 15 Dự thảo Thông tư</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Thái Bình</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Khoản 1 Điều 15, đề nghị bỏ cụm từ: “công chứng viên làm việc”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 Vĩnh Phúc</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Đề nghị bổ sung tại khoản 1 Điều 15 giấy tờ chứng minh trong trường hợp bị mất thẻ (xác nhận của cơ quan công an hay giấy tờ chứng minh đã đăng báo để thông báo mất thẻ)</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Quy định như dự thảo Thông tư là phù hợp để tránh phát sinh thêm thủ tục cho người đề nghị. Trong Đơn đề nghị cấp lại thẻ đã ghi lý do và người đề nghị chịu trách nhiệm về thông tin ghi trong đơn.</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bCs/>
                <w:color w:val="000000" w:themeColor="text1"/>
                <w:sz w:val="26"/>
                <w:szCs w:val="26"/>
                <w:lang w:val="en-US"/>
              </w:rPr>
            </w:pPr>
            <w:r w:rsidRPr="004B1DAA">
              <w:rPr>
                <w:bCs/>
                <w:color w:val="000000" w:themeColor="text1"/>
                <w:sz w:val="26"/>
                <w:szCs w:val="26"/>
                <w:lang w:val="en-US"/>
              </w:rPr>
              <w:t xml:space="preserve">Điều 15 (khoản 2): Đề nghị quy định rõ thời hạn Sở Tư pháp ra thông báo bằng văn bản từ chối cấp lại thẻ cho công chứng viên. </w:t>
            </w:r>
          </w:p>
          <w:p w:rsidR="0039064B" w:rsidRPr="004B1DAA" w:rsidRDefault="0039064B" w:rsidP="0039064B">
            <w:pPr>
              <w:pStyle w:val="Styledieu-tenBefore6pt"/>
              <w:spacing w:before="60" w:after="60" w:line="320" w:lineRule="exact"/>
              <w:rPr>
                <w:sz w:val="26"/>
                <w:szCs w:val="26"/>
              </w:rPr>
            </w:pP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Bến Tre</w:t>
            </w:r>
          </w:p>
        </w:tc>
        <w:tc>
          <w:tcPr>
            <w:tcW w:w="8520" w:type="dxa"/>
            <w:shd w:val="clear" w:color="auto" w:fill="auto"/>
            <w:vAlign w:val="center"/>
          </w:tcPr>
          <w:p w:rsidR="0039064B" w:rsidRPr="004B1DAA" w:rsidRDefault="0039064B" w:rsidP="0039064B">
            <w:pPr>
              <w:pStyle w:val="Styledieu-tenBefore6pt"/>
              <w:spacing w:before="60" w:after="60" w:line="320" w:lineRule="exact"/>
              <w:rPr>
                <w:b/>
                <w:sz w:val="26"/>
                <w:szCs w:val="26"/>
              </w:rPr>
            </w:pPr>
            <w:r w:rsidRPr="004B1DAA">
              <w:rPr>
                <w:b/>
                <w:sz w:val="26"/>
                <w:szCs w:val="26"/>
              </w:rPr>
              <w:t xml:space="preserve">Điều 16. </w:t>
            </w:r>
            <w:r w:rsidRPr="004B1DAA">
              <w:rPr>
                <w:b/>
                <w:sz w:val="26"/>
                <w:szCs w:val="26"/>
                <w:lang w:val="nl-NL"/>
              </w:rPr>
              <w:t>Giấy tờ chứng minh nội dung đề nghị thay đổi</w:t>
            </w:r>
            <w:r w:rsidRPr="004B1DAA">
              <w:rPr>
                <w:b/>
                <w:sz w:val="26"/>
                <w:szCs w:val="26"/>
              </w:rPr>
              <w:t xml:space="preserve"> nội dung đăng ký hoạt động Văn phòng công chứng </w:t>
            </w:r>
          </w:p>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Điểm b khoản 1 Điều 16, đề nghị chỉnh lý thành: “...theo quy định tại </w:t>
            </w:r>
            <w:r w:rsidRPr="004B1DAA">
              <w:rPr>
                <w:i/>
                <w:color w:val="000000" w:themeColor="text1"/>
                <w:sz w:val="26"/>
                <w:szCs w:val="26"/>
              </w:rPr>
              <w:t>điểm a khoản 1</w:t>
            </w:r>
            <w:r w:rsidRPr="004B1DAA">
              <w:rPr>
                <w:color w:val="000000" w:themeColor="text1"/>
                <w:sz w:val="26"/>
                <w:szCs w:val="26"/>
              </w:rPr>
              <w:t xml:space="preserve"> Điều 27 của Luật Công chứng hoặc giấy tờ, tài liệu chứng minh công chứng viên... theo quy định tại </w:t>
            </w:r>
            <w:r w:rsidRPr="004B1DAA">
              <w:rPr>
                <w:i/>
                <w:color w:val="000000" w:themeColor="text1"/>
                <w:sz w:val="26"/>
                <w:szCs w:val="26"/>
              </w:rPr>
              <w:t>điểm b, c và d khoản 1</w:t>
            </w:r>
            <w:r w:rsidRPr="004B1DAA">
              <w:rPr>
                <w:color w:val="000000" w:themeColor="text1"/>
                <w:sz w:val="26"/>
                <w:szCs w:val="26"/>
              </w:rPr>
              <w:t xml:space="preserve"> Điều 27 của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Ninh</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 xml:space="preserve">Khoản 1 Điều 16, đề nghị hướng dẫn về giấy tờ chứng minh trường hợp Văn phòng công chứng bị mất Giấy đăng ký hoạt động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lang w:val="en-US"/>
              </w:rPr>
              <w:t>Quy định như dự thảo Thông tư là phù hợp để tránh phát sinh thêm thủ tục cho tổ chức hành nghề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Cần Thơ</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 xml:space="preserve">Điểm b khoản 1 Điều 16 đề nghị điều chỉnh như sau: </w:t>
            </w:r>
          </w:p>
          <w:p w:rsidR="0039064B" w:rsidRPr="004B1DAA" w:rsidRDefault="0039064B" w:rsidP="0039064B">
            <w:pPr>
              <w:pStyle w:val="Styledieu-tenBefore6pt"/>
              <w:spacing w:before="60" w:after="60" w:line="320" w:lineRule="exact"/>
              <w:rPr>
                <w:sz w:val="26"/>
                <w:szCs w:val="26"/>
              </w:rPr>
            </w:pPr>
            <w:r w:rsidRPr="004B1DAA">
              <w:rPr>
                <w:sz w:val="26"/>
                <w:szCs w:val="26"/>
              </w:rPr>
              <w:t xml:space="preserve">Trường hợp Văn phòng công chứng giảm số lượng công chứng viên: Văn bản chấp thuận của các công chứng viên hợp danh và văn bản thông báo về việc chấm dứt tư cách thành viên hợp danh theo quy định tại Điều 27 của Luật Công chứng </w:t>
            </w:r>
            <w:r w:rsidRPr="004B1DAA">
              <w:rPr>
                <w:i/>
                <w:sz w:val="26"/>
                <w:szCs w:val="26"/>
              </w:rPr>
              <w:t>và</w:t>
            </w:r>
            <w:r w:rsidRPr="004B1DAA">
              <w:rPr>
                <w:sz w:val="26"/>
                <w:szCs w:val="26"/>
              </w:rPr>
              <w:t xml:space="preserve"> giấy tờ chứng minh công chứng viên </w:t>
            </w:r>
            <w:r w:rsidRPr="004B1DAA">
              <w:rPr>
                <w:color w:val="000000"/>
                <w:sz w:val="26"/>
                <w:szCs w:val="26"/>
              </w:rPr>
              <w:t>chấm dứt tư cách thành viên hợp danh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Dùng từ “hoặc” phù hợp hơn trong trường hợp này</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Cần Thơ</w:t>
            </w:r>
            <w:r w:rsidRPr="004B1DAA">
              <w:rPr>
                <w:color w:val="000000" w:themeColor="text1"/>
                <w:sz w:val="26"/>
                <w:szCs w:val="26"/>
                <w:lang w:val="en-US"/>
              </w:rPr>
              <w:t>, Thái Bình, Tây Ninh</w:t>
            </w:r>
          </w:p>
        </w:tc>
        <w:tc>
          <w:tcPr>
            <w:tcW w:w="8520" w:type="dxa"/>
            <w:shd w:val="clear" w:color="auto" w:fill="auto"/>
            <w:vAlign w:val="center"/>
          </w:tcPr>
          <w:p w:rsidR="0039064B" w:rsidRPr="004B1DAA" w:rsidRDefault="0039064B" w:rsidP="0039064B">
            <w:pPr>
              <w:pStyle w:val="Styledieu-tenBefore6pt"/>
              <w:spacing w:before="60" w:after="60" w:line="320" w:lineRule="exact"/>
              <w:rPr>
                <w:sz w:val="26"/>
                <w:szCs w:val="26"/>
              </w:rPr>
            </w:pPr>
            <w:r w:rsidRPr="004B1DAA">
              <w:rPr>
                <w:sz w:val="26"/>
                <w:szCs w:val="26"/>
              </w:rPr>
              <w:t xml:space="preserve">Điểm d khoản 1 Điều 16 đề nghị điều chỉnh: “Trường hợp thay đổi địa chỉ trụ sở của Văn phòng công chứng: Giấy tờ chứng minh về trụ sở mới </w:t>
            </w:r>
            <w:r w:rsidRPr="004B1DAA">
              <w:rPr>
                <w:i/>
                <w:sz w:val="26"/>
                <w:szCs w:val="26"/>
              </w:rPr>
              <w:t>kèm theo thỏa thuận bằng văn bản của các thành viên hợp danh về việc thay đổi địa chỉ trụ sở</w:t>
            </w:r>
            <w:r w:rsidRPr="004B1DAA">
              <w:rPr>
                <w:sz w:val="26"/>
                <w:szCs w:val="26"/>
              </w:rPr>
              <w:t xml:space="preserve">”.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Khánh Hòa</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lang w:val="vi-VN"/>
              </w:rPr>
            </w:pPr>
            <w:r w:rsidRPr="004B1DAA">
              <w:rPr>
                <w:color w:val="000000" w:themeColor="text1"/>
                <w:sz w:val="26"/>
                <w:szCs w:val="26"/>
                <w:lang w:val="vi-VN"/>
              </w:rPr>
              <w:t>Điều 16, đề nghị cụ thể hóa “giấy tờ chứng minh trụ sở mới”</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Nghiên cứu. Việc quy định liệt kê sẽ không bảo đảm tính đầy đủ.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Bắc Giang</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rPr>
            </w:pPr>
            <w:r w:rsidRPr="004B1DAA">
              <w:rPr>
                <w:color w:val="000000" w:themeColor="text1"/>
                <w:sz w:val="26"/>
                <w:szCs w:val="26"/>
              </w:rPr>
              <w:t xml:space="preserve">Đề nghị bổ sung: “Giấy tờ chứng minh về trụ sở mới </w:t>
            </w:r>
            <w:r w:rsidRPr="004B1DAA">
              <w:rPr>
                <w:i/>
                <w:color w:val="000000" w:themeColor="text1"/>
                <w:sz w:val="26"/>
                <w:szCs w:val="26"/>
              </w:rPr>
              <w:t>có giá trị pháp lý theo quy định</w:t>
            </w:r>
            <w:r w:rsidRPr="004B1DAA">
              <w:rPr>
                <w:color w:val="000000" w:themeColor="text1"/>
                <w:sz w:val="26"/>
                <w:szCs w:val="26"/>
              </w:rPr>
              <w:t xml:space="preserve">”.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Lai Châu</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lang w:val="vi-VN"/>
              </w:rPr>
            </w:pPr>
            <w:r w:rsidRPr="004B1DAA">
              <w:rPr>
                <w:color w:val="000000" w:themeColor="text1"/>
                <w:sz w:val="26"/>
                <w:szCs w:val="26"/>
                <w:lang w:val="vi-VN"/>
              </w:rPr>
              <w:t xml:space="preserve">Điểm e khoản 1 Điều 16, đề nghị bổ sung quy định giấy tờ chứng minh đối với trường hợp “Chuyển nhượng toàn bộ phần vốn góp của toàn bộ thành viên hợp danh của Băn phòng công chứng’, “Bán Văn phòng công chứng theo loại hình doanh nghiệp tư nhân”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Những trường hợp này đã nằm trong trường hợp thay đổi Trưởng VPCC và thay đổi công chứng viên của VPCC</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Hà Nam</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rPr>
            </w:pPr>
            <w:r w:rsidRPr="004B1DAA">
              <w:rPr>
                <w:color w:val="000000" w:themeColor="text1"/>
                <w:sz w:val="26"/>
                <w:szCs w:val="26"/>
              </w:rPr>
              <w:t>Khoản 2 Điều 16, đề nghị bổ sung trường hợp ghi nhận nội dung đăng ký hoạt động đối với trường hợp “thay đổi thông tin của Trưởng Văn phòng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Các trường hợp thay đổi nội dung đăng ký hoạt động đã được quy định trong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Văn phòng Bộ</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rPr>
            </w:pPr>
            <w:r w:rsidRPr="004B1DAA">
              <w:rPr>
                <w:color w:val="000000" w:themeColor="text1"/>
                <w:sz w:val="26"/>
                <w:szCs w:val="26"/>
              </w:rPr>
              <w:t>Khoản 2 Điều 16, đề nghị điều chỉnh lại để phù hợp với tên điều</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 theo hướng bỏ đoạn về thời hạn giải quyết việc cấp lại… mà nội dung này được quy định tại thủ tục hành chính trong dự thảo Nghị định quy định chi tiết một số điều và biện pháp thi hành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STP Bình Thuận </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b/>
                <w:color w:val="000000"/>
                <w:sz w:val="26"/>
                <w:szCs w:val="26"/>
                <w:lang w:val="nl-NL"/>
              </w:rPr>
            </w:pPr>
            <w:r w:rsidRPr="004B1DAA">
              <w:rPr>
                <w:b/>
                <w:color w:val="000000" w:themeColor="text1"/>
                <w:sz w:val="26"/>
                <w:szCs w:val="26"/>
              </w:rPr>
              <w:t xml:space="preserve">Điều 17. </w:t>
            </w:r>
            <w:r w:rsidRPr="004B1DAA">
              <w:rPr>
                <w:b/>
                <w:color w:val="000000"/>
                <w:sz w:val="26"/>
                <w:szCs w:val="26"/>
                <w:lang w:val="nl-NL"/>
              </w:rPr>
              <w:t>Bàn giao hồ sơ trong trường hợp Văn phòng công chứng tạm ngừng hoạt động</w:t>
            </w:r>
          </w:p>
          <w:p w:rsidR="0039064B" w:rsidRPr="004B1DAA" w:rsidRDefault="0039064B" w:rsidP="0039064B">
            <w:pPr>
              <w:widowControl w:val="0"/>
              <w:spacing w:before="60" w:after="60" w:line="320" w:lineRule="exact"/>
              <w:ind w:firstLine="0"/>
              <w:jc w:val="both"/>
              <w:rPr>
                <w:color w:val="000000"/>
                <w:sz w:val="26"/>
                <w:szCs w:val="26"/>
                <w:lang w:val="en-US"/>
              </w:rPr>
            </w:pPr>
            <w:r w:rsidRPr="004B1DAA">
              <w:rPr>
                <w:color w:val="000000"/>
                <w:sz w:val="26"/>
                <w:szCs w:val="26"/>
                <w:lang w:val="en-US"/>
              </w:rPr>
              <w:t>Khoản 1 Điều 17, đề nghị chỉnh lý thành “02 ngày làm việc”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Nam Định</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rPr>
            </w:pPr>
            <w:r w:rsidRPr="004B1DAA">
              <w:rPr>
                <w:color w:val="000000"/>
                <w:sz w:val="26"/>
                <w:szCs w:val="26"/>
              </w:rPr>
              <w:t>Khoản 2 Điều 17, đề nghị xem xét quy định về thời điểm bàn giao hồ sơ công chứng thống nhất với khoản 4 Điều 32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Bến Tre</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b/>
                <w:color w:val="000000" w:themeColor="text1"/>
                <w:sz w:val="26"/>
                <w:szCs w:val="26"/>
              </w:rPr>
            </w:pPr>
            <w:r w:rsidRPr="004B1DAA">
              <w:rPr>
                <w:color w:val="000000" w:themeColor="text1"/>
                <w:sz w:val="26"/>
                <w:szCs w:val="26"/>
              </w:rPr>
              <w:t>Khoản 4 Điều 17, đề nghị điều chỉnh lại thành: “</w:t>
            </w:r>
            <w:r w:rsidRPr="004B1DAA">
              <w:rPr>
                <w:rStyle w:val="Vnbnnidung"/>
                <w:color w:val="000000"/>
                <w:lang w:val="nl-NL" w:eastAsia="vi-VN"/>
              </w:rPr>
              <w:t xml:space="preserve">Trong thời hạn 05 ngày làm việc kể từ ngày </w:t>
            </w:r>
            <w:r w:rsidRPr="004B1DAA">
              <w:rPr>
                <w:rStyle w:val="Vnbnnidung"/>
                <w:i/>
                <w:color w:val="000000"/>
                <w:lang w:eastAsia="vi-VN"/>
              </w:rPr>
              <w:t xml:space="preserve">có Quyết định chấm dứt việc tạm ngừng hoạt động của </w:t>
            </w:r>
            <w:r w:rsidRPr="004B1DAA">
              <w:rPr>
                <w:rStyle w:val="Vnbnnidung"/>
                <w:i/>
                <w:color w:val="000000"/>
                <w:lang w:val="nl-NL" w:eastAsia="vi-VN"/>
              </w:rPr>
              <w:t>Văn phòng công chứng</w:t>
            </w:r>
            <w:r w:rsidRPr="004B1DAA">
              <w:rPr>
                <w:rStyle w:val="Vnbnnidung"/>
                <w:color w:val="000000"/>
                <w:lang w:val="nl-NL" w:eastAsia="vi-VN"/>
              </w:rPr>
              <w:t xml:space="preserve">, </w:t>
            </w:r>
            <w:r w:rsidRPr="004B1DAA">
              <w:rPr>
                <w:color w:val="000000"/>
                <w:sz w:val="26"/>
                <w:szCs w:val="26"/>
                <w:lang w:val="nl-NL"/>
              </w:rPr>
              <w:t>các hồ sơ công chứng này được bàn giao lại cho Văn phòng công chứng.</w:t>
            </w:r>
            <w:r w:rsidRPr="004B1DAA">
              <w:rPr>
                <w:color w:val="000000"/>
                <w:sz w:val="26"/>
                <w:szCs w:val="26"/>
              </w:rPr>
              <w: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Khánh Hòa</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lang w:val="vi-VN"/>
              </w:rPr>
            </w:pPr>
            <w:r w:rsidRPr="004B1DAA">
              <w:rPr>
                <w:color w:val="000000" w:themeColor="text1"/>
                <w:sz w:val="26"/>
                <w:szCs w:val="26"/>
                <w:lang w:val="vi-VN"/>
              </w:rPr>
              <w:t xml:space="preserve">Đề nghị bổ sung quy định tiêu chí lựa chọn tổ chức hành nghề công chứng để chỉ định; trong trường hợp tổ chức được lựa chọn tiếp nhận hồ sơ thì giải quyết như thế nào?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Nghiên cứu trong quá trình xây dựng văn bản về xử phạt vi phạm hành chính trong lĩnh vực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color w:val="000000" w:themeColor="text1"/>
                <w:sz w:val="26"/>
                <w:szCs w:val="26"/>
              </w:rPr>
              <w:t>Điều 17: Đề nghị quy định rõ về căn cứ hoặc điều kiện Phòng Công chứng hoặc Văn phòng công chứng được Sở Tư pháp chỉ định tiếp nhận hồ sơ công chứng của Văn phòng công chứng tạm ngừng hoạt động. Ngoài ra, đối với trường hợp Văn phòng công chứng sau khi tạm ngừng hoạt động lại tiếp tục hoạt động thì xử lý như thế nào?.</w:t>
            </w:r>
            <w:r w:rsidRPr="004B1DAA">
              <w:rPr>
                <w:sz w:val="26"/>
                <w:szCs w:val="26"/>
              </w:rPr>
              <w:t xml:space="preserve">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Nghiên cứu trong quá trình xây dựng Nghị định quy định chi tiết một số điều và biện pháp thi hành Luật Công chứng; Nghị định về </w:t>
            </w:r>
            <w:r w:rsidRPr="004B1DAA">
              <w:rPr>
                <w:color w:val="000000" w:themeColor="text1"/>
                <w:sz w:val="26"/>
                <w:szCs w:val="26"/>
              </w:rPr>
              <w:t>xử phạt vi phạm hành chính trong lĩnh vực công chứng</w:t>
            </w:r>
          </w:p>
        </w:tc>
      </w:tr>
      <w:tr w:rsidR="00186B84" w:rsidRPr="004B1DAA" w:rsidTr="00181D2D">
        <w:trPr>
          <w:trHeight w:val="355"/>
        </w:trPr>
        <w:tc>
          <w:tcPr>
            <w:tcW w:w="585" w:type="dxa"/>
            <w:gridSpan w:val="2"/>
            <w:shd w:val="clear" w:color="auto" w:fill="auto"/>
            <w:vAlign w:val="center"/>
          </w:tcPr>
          <w:p w:rsidR="00186B84" w:rsidRPr="004B1DAA" w:rsidRDefault="00186B84"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186B84" w:rsidRPr="004B1DAA" w:rsidRDefault="00186B84"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STP tỉnh An Giang</w:t>
            </w:r>
          </w:p>
        </w:tc>
        <w:tc>
          <w:tcPr>
            <w:tcW w:w="8520" w:type="dxa"/>
            <w:shd w:val="clear" w:color="auto" w:fill="auto"/>
            <w:vAlign w:val="center"/>
          </w:tcPr>
          <w:p w:rsidR="00186B84" w:rsidRPr="004B1DAA" w:rsidRDefault="00186B84" w:rsidP="0039064B">
            <w:pPr>
              <w:spacing w:before="120" w:after="120"/>
              <w:ind w:firstLine="0"/>
              <w:jc w:val="both"/>
              <w:rPr>
                <w:color w:val="000000" w:themeColor="text1"/>
                <w:sz w:val="26"/>
                <w:szCs w:val="26"/>
              </w:rPr>
            </w:pPr>
            <w:r w:rsidRPr="00186B84">
              <w:rPr>
                <w:color w:val="000000" w:themeColor="text1"/>
                <w:sz w:val="26"/>
                <w:szCs w:val="26"/>
              </w:rPr>
              <w:t xml:space="preserve">Điều 17, việc bàn giao hồ sơ khi VPCC tạm ngưng hoạt động cần quy định rõ là bàn giao toàn bộ hồ sơ lưu trữ hay chỉ bàn giao các hồ sơ cần "sửa lỗi kỹ thuật </w:t>
            </w:r>
            <w:r w:rsidRPr="00186B84">
              <w:rPr>
                <w:color w:val="000000" w:themeColor="text1"/>
                <w:sz w:val="26"/>
                <w:szCs w:val="26"/>
              </w:rPr>
              <w:lastRenderedPageBreak/>
              <w:t>trong văn bản công chứng, sửa đổi, bổ sung, chấm dứt, hủy bỏ giao dịch, cấp bản sao văn bản công chứng, công chứng hợp đồng thế chấp theo quy định tại khoản 2 Điều 56 của Luật Công chứng" khi có yêu cầu.</w:t>
            </w:r>
          </w:p>
        </w:tc>
        <w:tc>
          <w:tcPr>
            <w:tcW w:w="4965" w:type="dxa"/>
            <w:gridSpan w:val="2"/>
            <w:shd w:val="clear" w:color="auto" w:fill="auto"/>
          </w:tcPr>
          <w:p w:rsidR="00186B84" w:rsidRPr="004B1DAA" w:rsidRDefault="00186B84"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lastRenderedPageBreak/>
              <w:t>Tiếp thu quy định bàn giao toàn bộ hồ sơ</w:t>
            </w:r>
          </w:p>
        </w:tc>
      </w:tr>
      <w:tr w:rsidR="0039064B" w:rsidRPr="004B1DAA" w:rsidTr="002D161D">
        <w:trPr>
          <w:trHeight w:val="50"/>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Đắk Lắk</w:t>
            </w:r>
          </w:p>
        </w:tc>
        <w:tc>
          <w:tcPr>
            <w:tcW w:w="8520" w:type="dxa"/>
            <w:shd w:val="clear" w:color="auto" w:fill="auto"/>
            <w:vAlign w:val="center"/>
          </w:tcPr>
          <w:p w:rsidR="0039064B" w:rsidRPr="004B1DAA" w:rsidRDefault="0039064B" w:rsidP="0039064B">
            <w:pPr>
              <w:pStyle w:val="NormalWeb"/>
              <w:widowControl w:val="0"/>
              <w:spacing w:before="60" w:beforeAutospacing="0" w:after="60" w:afterAutospacing="0" w:line="320" w:lineRule="exact"/>
              <w:jc w:val="both"/>
              <w:rPr>
                <w:b/>
                <w:color w:val="000000" w:themeColor="text1"/>
                <w:sz w:val="26"/>
                <w:szCs w:val="26"/>
              </w:rPr>
            </w:pPr>
            <w:r w:rsidRPr="004B1DAA">
              <w:rPr>
                <w:b/>
                <w:color w:val="000000" w:themeColor="text1"/>
                <w:sz w:val="26"/>
                <w:szCs w:val="26"/>
              </w:rPr>
              <w:t>Điều 18. Bàn giao hồ sơ công chứng trong trường hợp chỉ định tổ chức hành nghề công chứng tiếp nhận hồ sơ đối với trường hợp Phòng công chứng bị giải thể hoặc Văn phòng công chứng chấm dứt hoạt động</w:t>
            </w:r>
          </w:p>
          <w:p w:rsidR="0039064B" w:rsidRPr="004B1DAA" w:rsidRDefault="0039064B" w:rsidP="0039064B">
            <w:pPr>
              <w:pStyle w:val="NormalWeb"/>
              <w:widowControl w:val="0"/>
              <w:spacing w:before="60" w:beforeAutospacing="0" w:after="60" w:afterAutospacing="0" w:line="320" w:lineRule="exact"/>
              <w:jc w:val="both"/>
              <w:rPr>
                <w:color w:val="000000" w:themeColor="text1"/>
                <w:sz w:val="26"/>
                <w:szCs w:val="26"/>
              </w:rPr>
            </w:pPr>
            <w:r w:rsidRPr="004B1DAA">
              <w:rPr>
                <w:color w:val="000000" w:themeColor="text1"/>
                <w:sz w:val="26"/>
                <w:szCs w:val="26"/>
              </w:rPr>
              <w:t xml:space="preserve">Đề nghị bỏ chữ “một” trong cụm từ “thỏa thuận được với một Văn phòng công chứng khác” để tránh cách hiểu khác nhau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Điều 18, đề nghị có quy định về quyền lợi của tổ chức nhận lưu trữ hồ sơ công chứng. </w:t>
            </w:r>
          </w:p>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Khoản 3 Điều 18, đề nghị quy định “lý do chính đáng” khi tổ chức, cá nhân có trách nhiệm bàn giao mà không thể bàn giao là những lý do gì.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 chỉnh lý tại dự thảo Thông tư. Đối với vấn đề cơ chế đối với tổ chức hành nghề công chứng nhận lưu trữ hồ sơ công chứng, nội dung này đã được quy định tại dự thảo Nghị định quy định chi tiết một số điều và biện pháp thi hành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Sóc Trăng</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b/>
                <w:color w:val="000000"/>
                <w:sz w:val="26"/>
                <w:szCs w:val="26"/>
                <w:lang w:val="nl-NL"/>
              </w:rPr>
            </w:pPr>
            <w:r w:rsidRPr="004B1DAA">
              <w:rPr>
                <w:b/>
                <w:color w:val="000000"/>
                <w:sz w:val="26"/>
                <w:szCs w:val="26"/>
                <w:lang w:val="nl-NL"/>
              </w:rPr>
              <w:t>Điều 19. Lời chứng của công chứng viên</w:t>
            </w:r>
          </w:p>
          <w:p w:rsidR="0039064B" w:rsidRPr="004B1DAA" w:rsidRDefault="0039064B" w:rsidP="0039064B">
            <w:pPr>
              <w:widowControl w:val="0"/>
              <w:spacing w:before="60" w:after="60" w:line="320" w:lineRule="exact"/>
              <w:ind w:firstLine="0"/>
              <w:jc w:val="both"/>
              <w:rPr>
                <w:color w:val="000000"/>
                <w:sz w:val="26"/>
                <w:szCs w:val="26"/>
                <w:lang w:val="en-US"/>
              </w:rPr>
            </w:pPr>
            <w:r w:rsidRPr="004B1DAA">
              <w:rPr>
                <w:color w:val="000000"/>
                <w:sz w:val="26"/>
                <w:szCs w:val="26"/>
                <w:lang w:val="nl-NL"/>
              </w:rPr>
              <w:t>Đề nghị bỏ quy định: “</w:t>
            </w:r>
            <w:r w:rsidRPr="004B1DAA">
              <w:rPr>
                <w:color w:val="000000"/>
                <w:sz w:val="26"/>
                <w:szCs w:val="26"/>
              </w:rPr>
              <w:t>Công chứng viên không được đưa vào lời chứng những nội dung nhằm trốn tránh, giảm bớt trách nhiệm của mình hoặc nội dung vi phạm pháp luật, trái đạo đức xã hội.</w:t>
            </w:r>
            <w:r w:rsidRPr="004B1DAA">
              <w:rPr>
                <w:color w:val="000000"/>
                <w:sz w:val="26"/>
                <w:szCs w:val="26"/>
                <w:lang w:val="en-US"/>
              </w:rPr>
              <w: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Quy định này là cần thiết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color w:val="000000"/>
                <w:sz w:val="26"/>
                <w:szCs w:val="26"/>
                <w:lang w:val="nl-NL"/>
              </w:rPr>
              <w:t>Điều 19 (khoản 2): Đề nghị nêu rõ tên các mẫu đi kèm với từng lời chứng để tiện theo dõi.</w:t>
            </w:r>
            <w:r w:rsidRPr="004B1DAA">
              <w:rPr>
                <w:sz w:val="26"/>
                <w:szCs w:val="26"/>
              </w:rPr>
              <w:t xml:space="preserve">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STP Sóc Trăng </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b/>
                <w:color w:val="000000"/>
                <w:sz w:val="26"/>
                <w:szCs w:val="26"/>
              </w:rPr>
            </w:pPr>
            <w:r w:rsidRPr="004B1DAA">
              <w:rPr>
                <w:b/>
                <w:color w:val="000000"/>
                <w:sz w:val="26"/>
                <w:szCs w:val="26"/>
                <w:lang w:val="nl-NL"/>
              </w:rPr>
              <w:t xml:space="preserve">Điều 20. </w:t>
            </w:r>
            <w:r w:rsidRPr="004B1DAA">
              <w:rPr>
                <w:b/>
                <w:color w:val="000000"/>
                <w:sz w:val="26"/>
                <w:szCs w:val="26"/>
              </w:rPr>
              <w:t>Sổ công chứng và số công chứng</w:t>
            </w:r>
          </w:p>
          <w:p w:rsidR="0039064B" w:rsidRPr="004B1DAA" w:rsidRDefault="0039064B" w:rsidP="0039064B">
            <w:pPr>
              <w:widowControl w:val="0"/>
              <w:spacing w:before="60" w:after="60" w:line="320" w:lineRule="exact"/>
              <w:ind w:firstLine="0"/>
              <w:jc w:val="both"/>
              <w:rPr>
                <w:color w:val="000000"/>
                <w:sz w:val="26"/>
                <w:szCs w:val="26"/>
                <w:lang w:val="en-US"/>
              </w:rPr>
            </w:pPr>
            <w:r w:rsidRPr="004B1DAA">
              <w:rPr>
                <w:color w:val="000000"/>
                <w:sz w:val="26"/>
                <w:szCs w:val="26"/>
                <w:lang w:val="en-US"/>
              </w:rPr>
              <w:t xml:space="preserve">Đề nghị quy định theo hướng cho lập sổ trên máy tính, đến cuối năm in sổ từ </w:t>
            </w:r>
            <w:r w:rsidRPr="004B1DAA">
              <w:rPr>
                <w:color w:val="000000"/>
                <w:sz w:val="26"/>
                <w:szCs w:val="26"/>
                <w:lang w:val="en-US"/>
              </w:rPr>
              <w:lastRenderedPageBreak/>
              <w:t>Phần mềm quản lý hợp đồng, giao dịch của các tổ chức hành nghề công chứng và thực hiện việc khóa sổ theo quy định.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lastRenderedPageBreak/>
              <w:t>Tiếp thu</w:t>
            </w:r>
          </w:p>
        </w:tc>
      </w:tr>
      <w:tr w:rsidR="0094303D" w:rsidRPr="004B1DAA" w:rsidTr="00181D2D">
        <w:trPr>
          <w:trHeight w:val="355"/>
        </w:trPr>
        <w:tc>
          <w:tcPr>
            <w:tcW w:w="585" w:type="dxa"/>
            <w:gridSpan w:val="2"/>
            <w:shd w:val="clear" w:color="auto" w:fill="auto"/>
            <w:vAlign w:val="center"/>
          </w:tcPr>
          <w:p w:rsidR="0094303D" w:rsidRPr="004B1DAA" w:rsidRDefault="0094303D"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94303D" w:rsidRPr="004B1DAA" w:rsidRDefault="0094303D"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94303D" w:rsidRDefault="003D6FA3" w:rsidP="0094303D">
            <w:pPr>
              <w:pStyle w:val="ListParagraph"/>
              <w:spacing w:before="120" w:after="120"/>
              <w:ind w:left="0" w:firstLine="0"/>
              <w:jc w:val="both"/>
              <w:rPr>
                <w:color w:val="000000"/>
                <w:sz w:val="26"/>
                <w:szCs w:val="26"/>
                <w:lang w:val="en-US"/>
              </w:rPr>
            </w:pPr>
            <w:r>
              <w:rPr>
                <w:color w:val="000000"/>
                <w:sz w:val="26"/>
                <w:szCs w:val="26"/>
                <w:lang w:val="en-US"/>
              </w:rPr>
              <w:t xml:space="preserve">- </w:t>
            </w:r>
            <w:r w:rsidR="0094303D" w:rsidRPr="0094303D">
              <w:rPr>
                <w:color w:val="000000"/>
                <w:sz w:val="26"/>
                <w:szCs w:val="26"/>
                <w:lang w:val="en-US"/>
              </w:rPr>
              <w:t>Khoản 2, 3 Điều 20, v</w:t>
            </w:r>
            <w:r w:rsidR="0094303D" w:rsidRPr="0094303D">
              <w:rPr>
                <w:color w:val="000000"/>
                <w:sz w:val="26"/>
                <w:szCs w:val="26"/>
                <w:lang w:val="en-US"/>
              </w:rPr>
              <w:t>iệc đóng quyển nên thực hiện theo năm, đồng thời bỏ thông tin số quyển trên số công chứng. Số quyển do TCHNCC tự quyết định và chỉ có ý nghĩa trong việc lưu trữ.</w:t>
            </w:r>
          </w:p>
          <w:p w:rsidR="003D6FA3" w:rsidRPr="003D6FA3" w:rsidRDefault="003D6FA3" w:rsidP="003D6FA3">
            <w:pPr>
              <w:pStyle w:val="ListParagraph"/>
              <w:widowControl w:val="0"/>
              <w:spacing w:before="120" w:after="120" w:line="264" w:lineRule="auto"/>
              <w:ind w:left="0" w:firstLine="0"/>
              <w:jc w:val="both"/>
              <w:rPr>
                <w:color w:val="000000"/>
                <w:sz w:val="26"/>
                <w:szCs w:val="26"/>
                <w:lang w:val="en-US"/>
              </w:rPr>
            </w:pPr>
            <w:r w:rsidRPr="003D6FA3">
              <w:rPr>
                <w:color w:val="000000"/>
                <w:sz w:val="26"/>
                <w:szCs w:val="26"/>
                <w:lang w:val="en-US"/>
              </w:rPr>
              <w:t xml:space="preserve">- </w:t>
            </w:r>
            <w:r w:rsidRPr="003D6FA3">
              <w:rPr>
                <w:color w:val="000000"/>
                <w:sz w:val="26"/>
                <w:szCs w:val="26"/>
                <w:lang w:val="en-US"/>
              </w:rPr>
              <w:t>Đối với số công chứng điện tử, chứng thực bản sao điện tử nên được đánh số riêng, trong thành phần số có thêm chữ “ĐT”để phân biệt văn bản được tạo lập lần đầu là văn bản điện tử. Để phục vụ việc tham chiếu văn bản công chứng trên phạm vi toàn quốc, số công chứng không nên bị trùng lặp, do vậy cần xác định được tổ chức hành nghề công chứng và tỉnh, thành phố, do đó, cần bổ sung các thông tin này trên số công chứng.</w:t>
            </w:r>
          </w:p>
          <w:p w:rsidR="003D6FA3" w:rsidRPr="0094303D" w:rsidRDefault="003D6FA3" w:rsidP="003D6FA3">
            <w:pPr>
              <w:pStyle w:val="ListParagraph"/>
              <w:spacing w:before="120" w:after="120"/>
              <w:ind w:left="0" w:firstLine="0"/>
              <w:jc w:val="both"/>
              <w:rPr>
                <w:sz w:val="28"/>
                <w:szCs w:val="28"/>
              </w:rPr>
            </w:pPr>
            <w:r w:rsidRPr="003D6FA3">
              <w:rPr>
                <w:color w:val="000000"/>
                <w:sz w:val="26"/>
                <w:szCs w:val="26"/>
                <w:lang w:val="en-US"/>
              </w:rPr>
              <w:t>Ví dụ: Số công chứng thông thường tại văn phòng công chứng A, thành phố Hà Nội có mã số giấy đăng ký hoạt động là 112 sẽ được thể hiện như sau: 01/2025/CC/HN-112 và số công chứng điện</w:t>
            </w:r>
            <w:r w:rsidRPr="003D6FA3">
              <w:rPr>
                <w:color w:val="000000"/>
                <w:sz w:val="26"/>
                <w:szCs w:val="26"/>
                <w:lang w:val="en-US"/>
              </w:rPr>
              <w:t xml:space="preserve"> tử sẽ là:  01/2025/CCĐT/HN-112</w:t>
            </w:r>
          </w:p>
        </w:tc>
        <w:tc>
          <w:tcPr>
            <w:tcW w:w="4965" w:type="dxa"/>
            <w:gridSpan w:val="2"/>
            <w:shd w:val="clear" w:color="auto" w:fill="auto"/>
          </w:tcPr>
          <w:p w:rsidR="0094303D" w:rsidRPr="004B1DAA" w:rsidRDefault="0094303D"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Lai Châu</w:t>
            </w:r>
            <w:r w:rsidRPr="004B1DAA">
              <w:rPr>
                <w:color w:val="000000" w:themeColor="text1"/>
                <w:sz w:val="26"/>
                <w:szCs w:val="26"/>
                <w:lang w:val="en-US"/>
              </w:rPr>
              <w:t>, Sơn La</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b/>
                <w:color w:val="000000"/>
                <w:sz w:val="26"/>
                <w:szCs w:val="26"/>
                <w:lang w:val="nl-NL"/>
              </w:rPr>
            </w:pPr>
            <w:r w:rsidRPr="004B1DAA">
              <w:rPr>
                <w:b/>
                <w:color w:val="000000"/>
                <w:sz w:val="26"/>
                <w:szCs w:val="26"/>
                <w:lang w:val="nl-NL"/>
              </w:rPr>
              <w:t>Điều 22. Báo cáo về tổ chức và hoạt động công chứng</w:t>
            </w:r>
          </w:p>
          <w:p w:rsidR="0039064B" w:rsidRPr="004B1DAA" w:rsidRDefault="0039064B" w:rsidP="0039064B">
            <w:pPr>
              <w:widowControl w:val="0"/>
              <w:spacing w:before="60" w:after="60" w:line="320" w:lineRule="exact"/>
              <w:ind w:firstLine="0"/>
              <w:jc w:val="both"/>
              <w:rPr>
                <w:b/>
                <w:sz w:val="26"/>
                <w:szCs w:val="26"/>
              </w:rPr>
            </w:pPr>
            <w:r w:rsidRPr="004B1DAA">
              <w:rPr>
                <w:color w:val="000000" w:themeColor="text1"/>
                <w:sz w:val="26"/>
                <w:szCs w:val="26"/>
              </w:rPr>
              <w:t xml:space="preserve">Điểm b khoản 2 Điều 22, đề nghị bổ sung </w:t>
            </w:r>
            <w:r w:rsidRPr="004B1DAA">
              <w:rPr>
                <w:sz w:val="26"/>
                <w:szCs w:val="26"/>
                <w:lang w:val="nl-NL"/>
              </w:rPr>
              <w:t>Bán Văn phòng công chứng được tổ chức và hoạt động theo loại hình doanh nghiệp tư nhân</w:t>
            </w:r>
            <w:r w:rsidRPr="004B1DAA">
              <w:rPr>
                <w:sz w:val="26"/>
                <w:szCs w:val="26"/>
              </w:rPr>
              <w:t>, tạm ngừng hoạt động Văn phòng công chứng vào nội dung báo cáo về tổ chức và hoạt động công chứng tại địa phương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Sóc Trăng</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Điều 22, đề nghị Bộ Tư pháp không quy định cụ thể báo cáo gồm những nội dung gì</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Việc quy định nội dung cần báo cáo là cần thiết để bảo đảm tính rõ ràng, minh bạch, thuận lợi cho các địa phương khi báo cáo</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Nam Định</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b/>
                <w:color w:val="000000"/>
                <w:sz w:val="26"/>
                <w:szCs w:val="26"/>
                <w:lang w:val="nl-NL"/>
              </w:rPr>
              <w:t xml:space="preserve">Điều 23. Kiểm tra về tổ chức và hoạt động công chứng </w:t>
            </w:r>
          </w:p>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 xml:space="preserve">Đề nghị cơ quan soạn thảo bổ sung quy định về thời hạn cơ quan kiểm tra gửi thông báo kết quả kiểm tra đến đối tượng được kiểm tra để đảm bảo tính minh </w:t>
            </w:r>
            <w:r w:rsidRPr="004B1DAA">
              <w:rPr>
                <w:color w:val="000000"/>
                <w:sz w:val="26"/>
                <w:szCs w:val="26"/>
                <w:lang w:val="nl-NL"/>
              </w:rPr>
              <w:lastRenderedPageBreak/>
              <w:t xml:space="preserve">bạch trong công tác kiểm tra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lastRenderedPageBreak/>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Long An</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Khoản 1 Điều 23, đề nghị điều chỉnh thời hạn thông báo bằng văn bản cho đối tượng kiểm tra chậm nhất là “07 ngày làm việc”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Dự thảo Thông tư quy định thời hạn 15 ngày sẽ tạo điều kiện thuận lợi cho đối tượng kiểm tra trong việc chuẩn bị hồ sơ, tài liệu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spacing w:before="120" w:after="120"/>
              <w:ind w:firstLine="0"/>
              <w:jc w:val="both"/>
              <w:rPr>
                <w:sz w:val="26"/>
                <w:szCs w:val="26"/>
              </w:rPr>
            </w:pPr>
            <w:r w:rsidRPr="004B1DAA">
              <w:rPr>
                <w:sz w:val="26"/>
                <w:szCs w:val="26"/>
              </w:rPr>
              <w:t>Điều 23 (khoản 1): Cân nhắc thiết kế lại theo hướng:</w:t>
            </w:r>
          </w:p>
          <w:p w:rsidR="0039064B" w:rsidRPr="004B1DAA" w:rsidRDefault="0039064B" w:rsidP="0039064B">
            <w:pPr>
              <w:spacing w:before="120" w:after="120"/>
              <w:ind w:firstLine="0"/>
              <w:jc w:val="both"/>
              <w:rPr>
                <w:i/>
                <w:sz w:val="26"/>
                <w:szCs w:val="26"/>
              </w:rPr>
            </w:pPr>
            <w:r w:rsidRPr="004B1DAA">
              <w:rPr>
                <w:i/>
                <w:sz w:val="26"/>
                <w:szCs w:val="26"/>
              </w:rPr>
              <w:t>“1. Trách nhiệm thực hiện kiểm tra về tổ chức và hoạt động công chứng:</w:t>
            </w:r>
          </w:p>
          <w:p w:rsidR="0039064B" w:rsidRPr="004B1DAA" w:rsidRDefault="0039064B" w:rsidP="0039064B">
            <w:pPr>
              <w:spacing w:before="120" w:after="120"/>
              <w:ind w:firstLine="0"/>
              <w:jc w:val="both"/>
              <w:rPr>
                <w:i/>
                <w:sz w:val="26"/>
                <w:szCs w:val="26"/>
              </w:rPr>
            </w:pPr>
            <w:r w:rsidRPr="004B1DAA">
              <w:rPr>
                <w:i/>
                <w:sz w:val="26"/>
                <w:szCs w:val="26"/>
              </w:rPr>
              <w:t>a) Sở Tư pháp giúp Ủy ban nhân dân cấp tỉnh thực hiện …;</w:t>
            </w:r>
          </w:p>
          <w:p w:rsidR="0039064B" w:rsidRPr="004B1DAA" w:rsidRDefault="0039064B" w:rsidP="0039064B">
            <w:pPr>
              <w:spacing w:before="120" w:after="120"/>
              <w:ind w:firstLine="0"/>
              <w:jc w:val="both"/>
              <w:rPr>
                <w:i/>
                <w:sz w:val="26"/>
                <w:szCs w:val="26"/>
              </w:rPr>
            </w:pPr>
            <w:r w:rsidRPr="004B1DAA">
              <w:rPr>
                <w:i/>
                <w:sz w:val="26"/>
                <w:szCs w:val="26"/>
              </w:rPr>
              <w:t>b) Cục Bổ trợ tư pháp giúp Bộ trưởng Bộ Tư pháp thực hiện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Hưng Yên</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Khoản 5 Điều 23, đề nghị quy định rõ thời hạn gia hạn là 05 hay 07 ngày làm việc để bảo đảm thống nhất với điểm b khoản 6 Điều 23</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STP Bình Thuận </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en-US"/>
              </w:rPr>
            </w:pPr>
            <w:r w:rsidRPr="004B1DAA">
              <w:rPr>
                <w:color w:val="000000"/>
                <w:sz w:val="26"/>
                <w:szCs w:val="26"/>
                <w:lang w:val="nl-NL"/>
              </w:rPr>
              <w:t>Điểm đ khoản 6 Điều 23, đề nghị bổ sung “</w:t>
            </w:r>
            <w:r w:rsidRPr="004B1DAA">
              <w:rPr>
                <w:color w:val="000000"/>
                <w:sz w:val="26"/>
                <w:szCs w:val="26"/>
              </w:rPr>
              <w:t>chuyển cơ quan có thẩm quyền, người có thẩm quyền</w:t>
            </w:r>
            <w:r w:rsidRPr="004B1DAA">
              <w:rPr>
                <w:color w:val="000000"/>
                <w:sz w:val="26"/>
                <w:szCs w:val="26"/>
                <w:lang w:val="en-US"/>
              </w:rPr>
              <w:t>” trong trường hợp phát hiện có hành vi vi phạm về tổ chức và hoạt động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Sóc Trăng</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rPr>
                <w:color w:val="000000"/>
                <w:sz w:val="26"/>
                <w:szCs w:val="26"/>
                <w:lang w:val="nl-NL"/>
              </w:rPr>
            </w:pPr>
            <w:r w:rsidRPr="004B1DAA">
              <w:rPr>
                <w:color w:val="000000"/>
                <w:sz w:val="26"/>
                <w:szCs w:val="26"/>
                <w:lang w:val="nl-NL"/>
              </w:rPr>
              <w:t>Điều 23, đề nghị bổ sung nội dung kiểm tra về việc phòng chống rửa tiền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A2356E">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center"/>
              <w:rPr>
                <w:b/>
                <w:color w:val="000000" w:themeColor="text1"/>
                <w:sz w:val="26"/>
                <w:szCs w:val="26"/>
                <w:lang w:val="en-US"/>
              </w:rPr>
            </w:pPr>
            <w:r w:rsidRPr="004B1DAA">
              <w:rPr>
                <w:b/>
                <w:color w:val="000000" w:themeColor="text1"/>
                <w:sz w:val="26"/>
                <w:szCs w:val="26"/>
                <w:lang w:val="en-US"/>
              </w:rPr>
              <w:t>3</w:t>
            </w:r>
          </w:p>
        </w:tc>
        <w:tc>
          <w:tcPr>
            <w:tcW w:w="10320" w:type="dxa"/>
            <w:gridSpan w:val="3"/>
            <w:shd w:val="clear" w:color="auto" w:fill="auto"/>
            <w:vAlign w:val="center"/>
          </w:tcPr>
          <w:p w:rsidR="0039064B" w:rsidRPr="004B1DAA" w:rsidRDefault="0039064B" w:rsidP="0039064B">
            <w:pPr>
              <w:spacing w:before="60" w:after="60" w:line="320" w:lineRule="exact"/>
              <w:ind w:firstLine="0"/>
              <w:jc w:val="both"/>
              <w:rPr>
                <w:b/>
                <w:color w:val="000000" w:themeColor="text1"/>
                <w:sz w:val="26"/>
                <w:szCs w:val="26"/>
              </w:rPr>
            </w:pPr>
            <w:r w:rsidRPr="004B1DAA">
              <w:rPr>
                <w:b/>
                <w:color w:val="000000" w:themeColor="text1"/>
                <w:sz w:val="26"/>
                <w:szCs w:val="26"/>
              </w:rPr>
              <w:t>ĐIỀU KHOẢN THI HÀNH (Điều 24-Điều 26)</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Vụ Công tác xây dựng văn bản quy phạm pháp luật</w:t>
            </w:r>
          </w:p>
        </w:tc>
        <w:tc>
          <w:tcPr>
            <w:tcW w:w="8520" w:type="dxa"/>
            <w:shd w:val="clear" w:color="auto" w:fill="auto"/>
            <w:vAlign w:val="center"/>
          </w:tcPr>
          <w:p w:rsidR="0039064B" w:rsidRPr="004B1DAA" w:rsidRDefault="0039064B" w:rsidP="0039064B">
            <w:pPr>
              <w:widowControl w:val="0"/>
              <w:spacing w:before="120" w:after="120" w:line="376" w:lineRule="exact"/>
              <w:ind w:firstLine="0"/>
              <w:jc w:val="both"/>
              <w:outlineLvl w:val="0"/>
              <w:rPr>
                <w:b/>
                <w:color w:val="000000"/>
                <w:sz w:val="26"/>
                <w:szCs w:val="26"/>
                <w:lang w:val="nl-NL"/>
              </w:rPr>
            </w:pPr>
            <w:r w:rsidRPr="004B1DAA">
              <w:rPr>
                <w:b/>
                <w:color w:val="000000"/>
                <w:sz w:val="26"/>
                <w:szCs w:val="26"/>
                <w:lang w:val="nl-NL"/>
              </w:rPr>
              <w:t xml:space="preserve">Điều 24. Biểu mẫu kèm theo  </w:t>
            </w:r>
          </w:p>
          <w:p w:rsidR="0039064B" w:rsidRPr="004B1DAA" w:rsidRDefault="0039064B" w:rsidP="0039064B">
            <w:pPr>
              <w:spacing w:before="120" w:after="120"/>
              <w:ind w:firstLine="0"/>
              <w:jc w:val="both"/>
              <w:rPr>
                <w:sz w:val="26"/>
                <w:szCs w:val="26"/>
              </w:rPr>
            </w:pPr>
            <w:r w:rsidRPr="004B1DAA">
              <w:rPr>
                <w:sz w:val="26"/>
                <w:szCs w:val="26"/>
              </w:rPr>
              <w:t xml:space="preserve">Điều 24: Đề nghị bỏ quy định này, đưa nội dung thành Phụ lục ban hành kèm theo Thông tư.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Quy định như dự thảo Thông tư hiện nay sẽ dễ theo dõi hơn</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STP Gia Lai </w:t>
            </w:r>
          </w:p>
        </w:tc>
        <w:tc>
          <w:tcPr>
            <w:tcW w:w="8520" w:type="dxa"/>
            <w:shd w:val="clear" w:color="auto" w:fill="auto"/>
            <w:vAlign w:val="center"/>
          </w:tcPr>
          <w:p w:rsidR="0039064B" w:rsidRPr="004B1DAA" w:rsidRDefault="0039064B" w:rsidP="0039064B">
            <w:pPr>
              <w:widowControl w:val="0"/>
              <w:spacing w:before="60" w:after="60" w:line="320" w:lineRule="exact"/>
              <w:ind w:firstLine="0"/>
              <w:jc w:val="both"/>
              <w:outlineLvl w:val="0"/>
              <w:rPr>
                <w:color w:val="000000"/>
                <w:sz w:val="26"/>
                <w:szCs w:val="26"/>
                <w:lang w:val="nl-NL"/>
              </w:rPr>
            </w:pPr>
            <w:r w:rsidRPr="004B1DAA">
              <w:rPr>
                <w:b/>
                <w:color w:val="000000"/>
                <w:sz w:val="26"/>
                <w:szCs w:val="26"/>
                <w:lang w:val="nl-NL"/>
              </w:rPr>
              <w:t xml:space="preserve">Điều 25. Điều khoản chuyển tiếp </w:t>
            </w:r>
          </w:p>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lastRenderedPageBreak/>
              <w:t xml:space="preserve">Khoản 2 Điều 25, đề nghị chỉnh lý lại thành: “...tổ chức hành nghề công chứng nơi công chứng viên chuyển đến </w:t>
            </w:r>
            <w:r w:rsidRPr="004B1DAA">
              <w:rPr>
                <w:i/>
                <w:color w:val="000000" w:themeColor="text1"/>
                <w:sz w:val="26"/>
                <w:szCs w:val="26"/>
              </w:rPr>
              <w:t>đề nghị</w:t>
            </w:r>
            <w:r w:rsidRPr="004B1DAA">
              <w:rPr>
                <w:color w:val="000000" w:themeColor="text1"/>
                <w:sz w:val="26"/>
                <w:szCs w:val="26"/>
              </w:rPr>
              <w:t xml:space="preserve"> cấp thẻ công chứng viên cho công chứng viên đó...”</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lastRenderedPageBreak/>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Nam Định, Văn phòng Bộ</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Điều 25, đề nghị cơ quan soạn thảo bỏ quy định tại khoản 1 Điều 25 của dự thảo Thông tư vì đã được quy định tại khoản 4 Điều 76 Luật Công chứng năm 2024</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Thông tư quy định cụ thể hơn so với quy định của Điều 76 Luật Công chứng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Bình Phước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Điều 25, đề nghị bổ sung thêm 01 điều khoản chuyển tiếp liên quan đến việc lập, quản lý và lưu trữ các loại sổ</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Các loại sổ được lập theo quy định của Thông tư số 01/2021/TT-BTP sẽ ngừng áp dụng theo Thông tư này do hiện nay các mẫu sổ của Thông tư đã có nhiều điều chỉnh so với Mẫu sổ của Thông tư số 01/2021/TT-BTP</w:t>
            </w:r>
          </w:p>
        </w:tc>
      </w:tr>
      <w:tr w:rsidR="0039064B" w:rsidRPr="004B1DAA" w:rsidTr="00B7335F">
        <w:trPr>
          <w:trHeight w:val="50"/>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Lạng Sơn</w:t>
            </w:r>
            <w:r w:rsidRPr="004B1DAA">
              <w:rPr>
                <w:color w:val="000000" w:themeColor="text1"/>
                <w:sz w:val="26"/>
                <w:szCs w:val="26"/>
                <w:lang w:val="en-US"/>
              </w:rPr>
              <w:t>, Tiền Giang</w:t>
            </w:r>
            <w:r w:rsidRPr="004B1DAA">
              <w:rPr>
                <w:color w:val="000000" w:themeColor="text1"/>
                <w:sz w:val="26"/>
                <w:szCs w:val="26"/>
              </w:rPr>
              <w:t xml:space="preserve">, </w:t>
            </w:r>
            <w:r w:rsidRPr="004B1DAA">
              <w:rPr>
                <w:color w:val="000000" w:themeColor="text1"/>
                <w:sz w:val="26"/>
                <w:szCs w:val="26"/>
                <w:lang w:val="en-US"/>
              </w:rPr>
              <w:t>Quảng Ninh</w:t>
            </w:r>
          </w:p>
        </w:tc>
        <w:tc>
          <w:tcPr>
            <w:tcW w:w="8520" w:type="dxa"/>
            <w:shd w:val="clear" w:color="auto" w:fill="auto"/>
            <w:vAlign w:val="center"/>
          </w:tcPr>
          <w:p w:rsidR="0039064B" w:rsidRPr="004B1DAA" w:rsidRDefault="0039064B" w:rsidP="0039064B">
            <w:pPr>
              <w:spacing w:before="60" w:after="60" w:line="320" w:lineRule="exact"/>
              <w:ind w:firstLine="0"/>
              <w:jc w:val="both"/>
              <w:rPr>
                <w:b/>
                <w:color w:val="000000" w:themeColor="text1"/>
                <w:sz w:val="26"/>
                <w:szCs w:val="26"/>
              </w:rPr>
            </w:pPr>
            <w:r w:rsidRPr="004B1DAA">
              <w:rPr>
                <w:b/>
                <w:color w:val="000000" w:themeColor="text1"/>
                <w:sz w:val="26"/>
                <w:szCs w:val="26"/>
              </w:rPr>
              <w:t xml:space="preserve">Điều 26. Hiệu lực thi hành </w:t>
            </w:r>
          </w:p>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bổ sung “</w:t>
            </w:r>
            <w:r w:rsidRPr="004B1DAA">
              <w:rPr>
                <w:color w:val="000000"/>
                <w:sz w:val="26"/>
                <w:szCs w:val="26"/>
              </w:rPr>
              <w:t>Điều 3 Thông tư số 03/2024/TT-BTP ngày 15 tháng 5 năm 2024 của Bộ trưởng Bộ Tư pháp sửa đổi, bổ sung 08 Thông tư liên quan đến thủ tục hành chính trong lĩnh vực bổ trợ tư pháp” vào phần văn bản hết hiệu lực kể từ ngày Thông tư này có hiệu lực thi hành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A2356E">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center"/>
              <w:rPr>
                <w:b/>
                <w:color w:val="000000" w:themeColor="text1"/>
                <w:sz w:val="26"/>
                <w:szCs w:val="26"/>
                <w:lang w:val="en-US"/>
              </w:rPr>
            </w:pPr>
            <w:r w:rsidRPr="004B1DAA">
              <w:rPr>
                <w:b/>
                <w:color w:val="000000" w:themeColor="text1"/>
                <w:sz w:val="26"/>
                <w:szCs w:val="26"/>
                <w:lang w:val="en-US"/>
              </w:rPr>
              <w:t>4</w:t>
            </w:r>
          </w:p>
        </w:tc>
        <w:tc>
          <w:tcPr>
            <w:tcW w:w="10320" w:type="dxa"/>
            <w:gridSpan w:val="3"/>
            <w:shd w:val="clear" w:color="auto" w:fill="auto"/>
            <w:vAlign w:val="center"/>
          </w:tcPr>
          <w:p w:rsidR="0039064B" w:rsidRPr="004B1DAA" w:rsidRDefault="0039064B" w:rsidP="0039064B">
            <w:pPr>
              <w:spacing w:before="60" w:after="60" w:line="320" w:lineRule="exact"/>
              <w:ind w:firstLine="0"/>
              <w:jc w:val="both"/>
              <w:rPr>
                <w:b/>
                <w:color w:val="000000" w:themeColor="text1"/>
                <w:sz w:val="26"/>
                <w:szCs w:val="26"/>
              </w:rPr>
            </w:pPr>
            <w:r w:rsidRPr="004B1DAA">
              <w:rPr>
                <w:b/>
                <w:color w:val="000000" w:themeColor="text1"/>
                <w:sz w:val="26"/>
                <w:szCs w:val="26"/>
              </w:rPr>
              <w:t>BIỂU MẪU</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Cao Bằng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Mẫu TP-CC-01</w:t>
            </w:r>
          </w:p>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bỏ “số chứng minh nhân dân” tại biểu mẫu do từ 31/12/2024, Chứng minh nhân dân không còn giá trị sử dụng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B6223C">
        <w:trPr>
          <w:trHeight w:val="50"/>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Long An</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Mẫu TP-CC-02, Mẫu TP-CC-04, đề nghị bỏ mục V “Thuộc các trường hợp không được bổ nhiệm công chứng viên quy định tại Điều 14 của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Việc quy định nội dung này trong dự thảo Thông tư để bảo đảm người đề nghị nắm rõ quy định về việc không thuộc trường hợp không được bổ nhiệm công chứng viên</w:t>
            </w:r>
          </w:p>
        </w:tc>
      </w:tr>
      <w:tr w:rsidR="0039064B" w:rsidRPr="004B1DAA" w:rsidTr="00B6223C">
        <w:trPr>
          <w:trHeight w:val="50"/>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Cao Bằng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xem xét bổ sung Sổ cấp bản sao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Hoạt động cấp bản sao văn bản công chứng của tổ chức hành nghề công chứng không nhiều. Do đó, không ban hành Mẫu Sổ cấp bản sao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317FD2"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Cần Thơ</w:t>
            </w:r>
            <w:r w:rsidR="00317FD2">
              <w:rPr>
                <w:color w:val="000000" w:themeColor="text1"/>
                <w:sz w:val="26"/>
                <w:szCs w:val="26"/>
                <w:lang w:val="en-US"/>
              </w:rPr>
              <w:t>, Hiệp hội công chứng viên Việt Nam</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cơ quan soạn thảo bổ sung mẫu lời chứng đối với giao dịch là hành vi pháp lý đơn phương, điển hình như trường hợp Giấy ủy quyền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Thông tư chỉ đưa ra những mẫu lời chứng đối với giao dịch cơ bản, đối với các giao dịch khác, công chứng viên căn cứ vào pháp luật có liên quan để soạn thảo đảm bảo tính phù hợp.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Sơn La</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Mẫu TP-CC-05; Mẫu TP-CC-07; Mẫu TP-CC-08, đề nghị bổ sung cụm từ “Thẻ căn cước” cho đầy đủ</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vMerge w:val="restart"/>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vMerge w:val="restart"/>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Đắk Lắk</w:t>
            </w:r>
          </w:p>
          <w:p w:rsidR="0039064B" w:rsidRPr="004B1DAA" w:rsidRDefault="0039064B" w:rsidP="0039064B">
            <w:pPr>
              <w:spacing w:before="60" w:after="60" w:line="320" w:lineRule="exact"/>
              <w:ind w:firstLine="0"/>
              <w:jc w:val="both"/>
              <w:rPr>
                <w:color w:val="000000" w:themeColor="text1"/>
                <w:sz w:val="26"/>
                <w:szCs w:val="26"/>
                <w:lang w:val="en-US"/>
              </w:rPr>
            </w:pP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Mẫu TP-CC-06 và Mẫu TP-CC-18 có thể hiện ghi cụ thể ….quận/huyện… không còn phù hợp khi thực hiện sắp xếp, tổ chức lại đơn vị hành chính các cấp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vMerge/>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vMerge/>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Đề nghị rà soát bảo đảm thống nhất các thuật ngữ “nơi cư trú”, “nơi ở hiện tại”, “chỗ ở hiện nay” trong các </w:t>
            </w:r>
            <w:r w:rsidRPr="004B1DAA">
              <w:rPr>
                <w:color w:val="000000" w:themeColor="text1"/>
                <w:sz w:val="26"/>
                <w:szCs w:val="26"/>
                <w:lang w:val="en-US"/>
              </w:rPr>
              <w:t>Mẫu TP-CC-06, Mẫu TP-CC-18</w:t>
            </w:r>
            <w:r w:rsidRPr="004B1DAA">
              <w:rPr>
                <w:color w:val="000000" w:themeColor="text1"/>
                <w:sz w:val="26"/>
                <w:szCs w:val="26"/>
              </w:rPr>
              <w:t>, Mẫu TP-CC-11</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vMerge/>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vMerge/>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chỉnh sửa tên Mẫu TP-CC-07 và bổ sung nội dung thu hồi thẻ công chứng viên trong Mẫu Đơn này</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vMerge/>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vMerge/>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Mẫu TP-CC-28, đề nghị sắp xếp lại thứ tự các cột, đưa cột “ngày trả kết quả xuống cột cuối</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Việc thiết kế cột ngày tiếp nhận hồ sơ và ngày trả kết quả gần nhau nhằm có thể xác định nhanh hơn về việc tổ chức hành nghề công chứng có đáp ứng thời hạn công chứng theo quy định.</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Lai Châu</w:t>
            </w:r>
            <w:r w:rsidRPr="004B1DAA">
              <w:rPr>
                <w:color w:val="000000" w:themeColor="text1"/>
                <w:sz w:val="26"/>
                <w:szCs w:val="26"/>
                <w:lang w:val="en-US"/>
              </w:rPr>
              <w:t>, Sơn La</w:t>
            </w:r>
          </w:p>
        </w:tc>
        <w:tc>
          <w:tcPr>
            <w:tcW w:w="8520" w:type="dxa"/>
            <w:shd w:val="clear" w:color="auto" w:fill="auto"/>
            <w:vAlign w:val="center"/>
          </w:tcPr>
          <w:p w:rsidR="0039064B" w:rsidRPr="004B1DAA" w:rsidRDefault="0039064B" w:rsidP="0039064B">
            <w:pPr>
              <w:pStyle w:val="Heading2"/>
              <w:keepNext w:val="0"/>
              <w:keepLines w:val="0"/>
              <w:widowControl w:val="0"/>
              <w:spacing w:before="60" w:after="60" w:line="320" w:lineRule="exact"/>
              <w:ind w:firstLine="0"/>
              <w:jc w:val="both"/>
              <w:rPr>
                <w:b w:val="0"/>
                <w:sz w:val="26"/>
                <w:szCs w:val="26"/>
              </w:rPr>
            </w:pPr>
            <w:r w:rsidRPr="004B1DAA">
              <w:rPr>
                <w:b w:val="0"/>
                <w:color w:val="000000" w:themeColor="text1"/>
                <w:sz w:val="26"/>
                <w:szCs w:val="26"/>
              </w:rPr>
              <w:t>Mẫu TP-CC-17, đề nghị chỉnh lý thuật ngữ tại biểu mẫu thành: “</w:t>
            </w:r>
            <w:r w:rsidRPr="004B1DAA">
              <w:rPr>
                <w:b w:val="0"/>
                <w:sz w:val="26"/>
                <w:szCs w:val="26"/>
                <w:lang w:val="nl-NL"/>
              </w:rPr>
              <w:t xml:space="preserve">Chuyển nhượng </w:t>
            </w:r>
            <w:bookmarkStart w:id="10" w:name="_Hlk181395600"/>
            <w:r w:rsidRPr="004B1DAA">
              <w:rPr>
                <w:b w:val="0"/>
                <w:sz w:val="26"/>
                <w:szCs w:val="26"/>
                <w:lang w:val="nl-NL"/>
              </w:rPr>
              <w:t xml:space="preserve">toàn bộ phần vốn góp của toàn bộ thành viên hợp danh của </w:t>
            </w:r>
            <w:bookmarkEnd w:id="10"/>
            <w:r w:rsidRPr="004B1DAA">
              <w:rPr>
                <w:b w:val="0"/>
                <w:sz w:val="26"/>
                <w:szCs w:val="26"/>
                <w:lang w:val="nl-NL"/>
              </w:rPr>
              <w:t xml:space="preserve">Văn phòng công </w:t>
            </w:r>
            <w:r w:rsidRPr="004B1DAA">
              <w:rPr>
                <w:b w:val="0"/>
                <w:sz w:val="26"/>
                <w:szCs w:val="26"/>
                <w:lang w:val="nl-NL"/>
              </w:rPr>
              <w:lastRenderedPageBreak/>
              <w:t>chứng</w:t>
            </w:r>
            <w:r w:rsidRPr="004B1DAA">
              <w:rPr>
                <w:b w:val="0"/>
                <w:sz w:val="26"/>
                <w:szCs w:val="26"/>
              </w:rPr>
              <w: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lastRenderedPageBreak/>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Gia Lai</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Mẫu TP-CC-18, đề nghị chỉnh lý lại thành: “Cấp thẻ công chứng viên cho...”</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STP Sơn La </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Mẫu TP-CC-20, đề nghị bổ sung hình ảnh trống đồng và các hoa văn, các họa tiết trang trí, màu vàng, nền mặt sau màu đỏ</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D92636" w:rsidRPr="004B1DAA" w:rsidTr="00181D2D">
        <w:trPr>
          <w:trHeight w:val="355"/>
        </w:trPr>
        <w:tc>
          <w:tcPr>
            <w:tcW w:w="585" w:type="dxa"/>
            <w:gridSpan w:val="2"/>
            <w:shd w:val="clear" w:color="auto" w:fill="auto"/>
            <w:vAlign w:val="center"/>
          </w:tcPr>
          <w:p w:rsidR="00D92636" w:rsidRPr="004B1DAA" w:rsidRDefault="00D92636"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D92636" w:rsidRPr="004B1DAA" w:rsidRDefault="00D92636"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Học viện Tư pháp </w:t>
            </w:r>
          </w:p>
        </w:tc>
        <w:tc>
          <w:tcPr>
            <w:tcW w:w="8520" w:type="dxa"/>
            <w:shd w:val="clear" w:color="auto" w:fill="auto"/>
            <w:vAlign w:val="center"/>
          </w:tcPr>
          <w:p w:rsidR="00D92636" w:rsidRPr="00DC6878" w:rsidRDefault="00D92636" w:rsidP="00230E70">
            <w:pPr>
              <w:spacing w:before="120" w:line="264" w:lineRule="auto"/>
              <w:ind w:firstLine="0"/>
              <w:jc w:val="both"/>
              <w:rPr>
                <w:sz w:val="26"/>
                <w:szCs w:val="26"/>
              </w:rPr>
            </w:pPr>
            <w:r w:rsidRPr="00DC6878">
              <w:rPr>
                <w:color w:val="000000" w:themeColor="text1"/>
                <w:sz w:val="26"/>
                <w:szCs w:val="26"/>
                <w:lang w:val="en-US"/>
              </w:rPr>
              <w:t>Mẫu TP-CC-21</w:t>
            </w:r>
            <w:r w:rsidRPr="00DC6878">
              <w:rPr>
                <w:sz w:val="26"/>
                <w:szCs w:val="26"/>
                <w:lang w:val="en-US"/>
              </w:rPr>
              <w:t xml:space="preserve">, </w:t>
            </w:r>
            <w:r w:rsidRPr="00DC6878">
              <w:rPr>
                <w:sz w:val="26"/>
                <w:szCs w:val="26"/>
              </w:rPr>
              <w:t xml:space="preserve">đề nghị sửa nội dung: </w:t>
            </w:r>
            <w:r w:rsidRPr="00DC6878">
              <w:rPr>
                <w:i/>
                <w:iCs/>
                <w:sz w:val="26"/>
                <w:szCs w:val="26"/>
              </w:rPr>
              <w:t>“Trong phạm vi trách nhiệm của mình theo quy định của pháp luật”</w:t>
            </w:r>
            <w:r w:rsidRPr="00DC6878">
              <w:rPr>
                <w:sz w:val="26"/>
                <w:szCs w:val="26"/>
              </w:rPr>
              <w:t xml:space="preserve">, thành </w:t>
            </w:r>
            <w:r w:rsidRPr="00DC6878">
              <w:rPr>
                <w:i/>
                <w:iCs/>
                <w:sz w:val="26"/>
                <w:szCs w:val="26"/>
              </w:rPr>
              <w:t xml:space="preserve">“Trong phạm vi </w:t>
            </w:r>
            <w:r w:rsidRPr="00DC6878">
              <w:rPr>
                <w:b/>
                <w:bCs/>
                <w:i/>
                <w:iCs/>
                <w:sz w:val="26"/>
                <w:szCs w:val="26"/>
              </w:rPr>
              <w:t>quyền hạn và</w:t>
            </w:r>
            <w:r w:rsidRPr="00DC6878">
              <w:rPr>
                <w:i/>
                <w:iCs/>
                <w:sz w:val="26"/>
                <w:szCs w:val="26"/>
              </w:rPr>
              <w:t xml:space="preserve"> trách nhiệm của mình theo quy định của pháp luật”</w:t>
            </w:r>
            <w:r w:rsidRPr="00DC6878">
              <w:rPr>
                <w:sz w:val="26"/>
                <w:szCs w:val="26"/>
              </w:rPr>
              <w:t xml:space="preserve"> bởi: việc công chứng viên chứng nhận giao dịch không chỉ dựa trên trách nhiệm mà còn dựa trên quyền hạn của mình.</w:t>
            </w:r>
          </w:p>
          <w:p w:rsidR="00D92636" w:rsidRPr="00DC6878" w:rsidRDefault="00D92636" w:rsidP="00260826">
            <w:pPr>
              <w:spacing w:before="120" w:line="264" w:lineRule="auto"/>
              <w:ind w:firstLine="0"/>
              <w:jc w:val="both"/>
              <w:rPr>
                <w:sz w:val="26"/>
                <w:szCs w:val="26"/>
              </w:rPr>
            </w:pPr>
            <w:r w:rsidRPr="00DC6878">
              <w:rPr>
                <w:sz w:val="26"/>
                <w:szCs w:val="26"/>
              </w:rPr>
              <w:t xml:space="preserve">+ Để phù hợp với quy định tại điểm a khoản 1 Điều 117 Bộ luật Dân sự năm 2015 về điều kiện có hiệu lực của giao dịch dân sự, đề nghị sửa nội dung </w:t>
            </w:r>
            <w:r w:rsidRPr="00DC6878">
              <w:rPr>
                <w:i/>
                <w:iCs/>
                <w:sz w:val="26"/>
                <w:szCs w:val="26"/>
              </w:rPr>
              <w:t>“Tại thời điểm ký (7) vào ...... (5) này, các bên giao kết có năng lực hành vi dân sự theo quy định của pháp luật”</w:t>
            </w:r>
            <w:r w:rsidRPr="00DC6878">
              <w:rPr>
                <w:sz w:val="26"/>
                <w:szCs w:val="26"/>
              </w:rPr>
              <w:t xml:space="preserve"> thành </w:t>
            </w:r>
            <w:r w:rsidRPr="00DC6878">
              <w:rPr>
                <w:i/>
                <w:iCs/>
                <w:sz w:val="26"/>
                <w:szCs w:val="26"/>
              </w:rPr>
              <w:t xml:space="preserve">“Tại thời điểm ký (7) vào ...... (5) này, các bên giao kết </w:t>
            </w:r>
            <w:r w:rsidRPr="00DC6878">
              <w:rPr>
                <w:b/>
                <w:bCs/>
                <w:i/>
                <w:iCs/>
                <w:sz w:val="26"/>
                <w:szCs w:val="26"/>
              </w:rPr>
              <w:t>có năng lực pháp luật và năng lực hành vi dân sự phù hợp để được xác lập …….(5)</w:t>
            </w:r>
            <w:r w:rsidRPr="00DC6878">
              <w:rPr>
                <w:i/>
                <w:iCs/>
                <w:sz w:val="26"/>
                <w:szCs w:val="26"/>
              </w:rPr>
              <w:t>”</w:t>
            </w:r>
            <w:r w:rsidRPr="00DC6878">
              <w:rPr>
                <w:sz w:val="26"/>
                <w:szCs w:val="26"/>
              </w:rPr>
              <w:t xml:space="preserve">. </w:t>
            </w:r>
          </w:p>
          <w:p w:rsidR="00D92636" w:rsidRPr="00DC6878" w:rsidRDefault="00260826" w:rsidP="00DC6878">
            <w:pPr>
              <w:spacing w:before="120" w:line="264" w:lineRule="auto"/>
              <w:ind w:firstLine="0"/>
              <w:jc w:val="both"/>
              <w:rPr>
                <w:sz w:val="26"/>
                <w:szCs w:val="26"/>
              </w:rPr>
            </w:pPr>
            <w:r w:rsidRPr="00DC6878">
              <w:rPr>
                <w:sz w:val="26"/>
                <w:szCs w:val="26"/>
              </w:rPr>
              <w:t xml:space="preserve">+ Để phù hợp với quy định tại khoản 4 Điều 42 Luật Công chứng năm 2024 về nghĩa vụ cung cấp thông tin, giấy tờ tài liệu liện quan đến việc công chứng, đề nghị sửa nội dung </w:t>
            </w:r>
            <w:r w:rsidRPr="00DC6878">
              <w:rPr>
                <w:i/>
                <w:iCs/>
                <w:sz w:val="26"/>
                <w:szCs w:val="26"/>
              </w:rPr>
              <w:t>“Các bên giao kết cam đoan chịu trách nhiệm trước pháp luật về tính chính xác, tính hợp pháp của các giấy tờ đã cung cấp liên quan đến việc giao kết ...... (5) này”</w:t>
            </w:r>
            <w:r w:rsidRPr="00DC6878">
              <w:rPr>
                <w:sz w:val="26"/>
                <w:szCs w:val="26"/>
              </w:rPr>
              <w:t xml:space="preserve"> thành </w:t>
            </w:r>
            <w:r w:rsidRPr="00DC6878">
              <w:rPr>
                <w:i/>
                <w:iCs/>
                <w:sz w:val="26"/>
                <w:szCs w:val="26"/>
              </w:rPr>
              <w:t xml:space="preserve">“Các bên giao kết cam đoan chịu trách nhiệm trước pháp luật về tính chính xác, tính hợp pháp của </w:t>
            </w:r>
            <w:r w:rsidRPr="00DC6878">
              <w:rPr>
                <w:b/>
                <w:bCs/>
                <w:i/>
                <w:iCs/>
                <w:sz w:val="26"/>
                <w:szCs w:val="26"/>
              </w:rPr>
              <w:t>các thông tin và</w:t>
            </w:r>
            <w:r w:rsidRPr="00DC6878">
              <w:rPr>
                <w:i/>
                <w:iCs/>
                <w:sz w:val="26"/>
                <w:szCs w:val="26"/>
              </w:rPr>
              <w:t xml:space="preserve"> các giấy tờ đã cung cấp liên quan đến việc giao kết ...... (5) này”</w:t>
            </w:r>
          </w:p>
        </w:tc>
        <w:tc>
          <w:tcPr>
            <w:tcW w:w="4965" w:type="dxa"/>
            <w:gridSpan w:val="2"/>
            <w:shd w:val="clear" w:color="auto" w:fill="auto"/>
          </w:tcPr>
          <w:p w:rsidR="00D92636" w:rsidRPr="004B1DAA" w:rsidRDefault="00260826"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Lạng Sơn</w:t>
            </w:r>
            <w:r w:rsidRPr="004B1DAA">
              <w:rPr>
                <w:color w:val="000000" w:themeColor="text1"/>
                <w:sz w:val="26"/>
                <w:szCs w:val="26"/>
                <w:lang w:val="en-US"/>
              </w:rPr>
              <w:t>, Tây Ninh</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Mẫu TP-CC-22, đề nghị thay “nơi họ cư trú” </w:t>
            </w:r>
            <w:r w:rsidRPr="004B1DAA">
              <w:rPr>
                <w:color w:val="000000" w:themeColor="text1"/>
                <w:sz w:val="26"/>
                <w:szCs w:val="26"/>
                <w:lang w:val="en-US"/>
              </w:rPr>
              <w:t xml:space="preserve">thành “tổ chức hành nghề công chứng mà mình lựa chọn’, thay “bản chính” thành “bản gốc” </w:t>
            </w:r>
            <w:r w:rsidRPr="004B1DAA">
              <w:rPr>
                <w:color w:val="000000" w:themeColor="text1"/>
                <w:sz w:val="26"/>
                <w:szCs w:val="26"/>
              </w:rPr>
              <w:t>để phù hợp với khoản 1 Điều 57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260826" w:rsidRPr="004B1DAA" w:rsidTr="00181D2D">
        <w:trPr>
          <w:trHeight w:val="355"/>
        </w:trPr>
        <w:tc>
          <w:tcPr>
            <w:tcW w:w="585" w:type="dxa"/>
            <w:gridSpan w:val="2"/>
            <w:shd w:val="clear" w:color="auto" w:fill="auto"/>
            <w:vAlign w:val="center"/>
          </w:tcPr>
          <w:p w:rsidR="00260826" w:rsidRPr="004B1DAA" w:rsidRDefault="00260826"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260826" w:rsidRPr="00260826" w:rsidRDefault="000C3E48"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Học viện Tư pháp, Hiệp hội công chứng viên Việt Nam</w:t>
            </w:r>
          </w:p>
        </w:tc>
        <w:tc>
          <w:tcPr>
            <w:tcW w:w="8520" w:type="dxa"/>
            <w:shd w:val="clear" w:color="auto" w:fill="auto"/>
            <w:vAlign w:val="center"/>
          </w:tcPr>
          <w:p w:rsidR="007227B2" w:rsidRPr="00E25355" w:rsidRDefault="00260826" w:rsidP="007227B2">
            <w:pPr>
              <w:spacing w:before="120" w:line="264" w:lineRule="auto"/>
              <w:ind w:firstLine="0"/>
              <w:jc w:val="both"/>
              <w:rPr>
                <w:color w:val="000000" w:themeColor="text1"/>
                <w:sz w:val="26"/>
                <w:szCs w:val="26"/>
              </w:rPr>
            </w:pPr>
            <w:r w:rsidRPr="00E25355">
              <w:rPr>
                <w:color w:val="000000" w:themeColor="text1"/>
                <w:sz w:val="26"/>
                <w:szCs w:val="26"/>
                <w:lang w:val="en-US"/>
              </w:rPr>
              <w:t>Mẫu TP-CC</w:t>
            </w:r>
            <w:r w:rsidR="007227B2" w:rsidRPr="00E25355">
              <w:rPr>
                <w:color w:val="000000" w:themeColor="text1"/>
                <w:sz w:val="26"/>
                <w:szCs w:val="26"/>
                <w:lang w:val="en-US"/>
              </w:rPr>
              <w:t>-22</w:t>
            </w:r>
            <w:r w:rsidR="00FD253C" w:rsidRPr="00E25355">
              <w:rPr>
                <w:color w:val="000000" w:themeColor="text1"/>
                <w:sz w:val="26"/>
                <w:szCs w:val="26"/>
                <w:lang w:val="en-US"/>
              </w:rPr>
              <w:t>; Mẫu TP-CC-23; Mẫu TP-CC-24</w:t>
            </w:r>
            <w:r w:rsidR="003247F3" w:rsidRPr="00E25355">
              <w:rPr>
                <w:color w:val="000000" w:themeColor="text1"/>
                <w:sz w:val="26"/>
                <w:szCs w:val="26"/>
              </w:rPr>
              <w:t>; Mấu TP-CC-25; Mẫu TP-CC-26; Mẫu TP-CC-27</w:t>
            </w:r>
          </w:p>
          <w:p w:rsidR="007227B2" w:rsidRPr="00E25355" w:rsidRDefault="007227B2" w:rsidP="007227B2">
            <w:pPr>
              <w:spacing w:before="120" w:line="264" w:lineRule="auto"/>
              <w:ind w:firstLine="0"/>
              <w:jc w:val="both"/>
              <w:rPr>
                <w:sz w:val="26"/>
                <w:szCs w:val="26"/>
              </w:rPr>
            </w:pPr>
            <w:r w:rsidRPr="00E25355">
              <w:rPr>
                <w:sz w:val="26"/>
                <w:szCs w:val="26"/>
              </w:rPr>
              <w:t xml:space="preserve">Đề nghị sửa nội dung: </w:t>
            </w:r>
            <w:r w:rsidRPr="00E25355">
              <w:rPr>
                <w:i/>
                <w:iCs/>
                <w:sz w:val="26"/>
                <w:szCs w:val="26"/>
              </w:rPr>
              <w:t>“Trong phạm vi trách nhiệm của mình theo quy định của pháp luật”</w:t>
            </w:r>
            <w:r w:rsidRPr="00E25355">
              <w:rPr>
                <w:sz w:val="26"/>
                <w:szCs w:val="26"/>
              </w:rPr>
              <w:t xml:space="preserve"> thành </w:t>
            </w:r>
            <w:r w:rsidRPr="00E25355">
              <w:rPr>
                <w:i/>
                <w:iCs/>
                <w:sz w:val="26"/>
                <w:szCs w:val="26"/>
              </w:rPr>
              <w:t xml:space="preserve">“Trong phạm vi </w:t>
            </w:r>
            <w:r w:rsidRPr="00E25355">
              <w:rPr>
                <w:b/>
                <w:bCs/>
                <w:i/>
                <w:iCs/>
                <w:sz w:val="26"/>
                <w:szCs w:val="26"/>
              </w:rPr>
              <w:t>quyền hạn và</w:t>
            </w:r>
            <w:r w:rsidRPr="00E25355">
              <w:rPr>
                <w:i/>
                <w:iCs/>
                <w:sz w:val="26"/>
                <w:szCs w:val="26"/>
              </w:rPr>
              <w:t xml:space="preserve"> trách nhiệm của mình theo quy định của pháp luật”</w:t>
            </w:r>
            <w:r w:rsidRPr="00E25355">
              <w:rPr>
                <w:sz w:val="26"/>
                <w:szCs w:val="26"/>
              </w:rPr>
              <w:t xml:space="preserve"> </w:t>
            </w:r>
          </w:p>
          <w:p w:rsidR="007227B2" w:rsidRPr="00E25355" w:rsidRDefault="007227B2" w:rsidP="007227B2">
            <w:pPr>
              <w:spacing w:before="120" w:line="264" w:lineRule="auto"/>
              <w:ind w:firstLine="0"/>
              <w:jc w:val="both"/>
              <w:rPr>
                <w:sz w:val="26"/>
                <w:szCs w:val="26"/>
              </w:rPr>
            </w:pPr>
            <w:r w:rsidRPr="00E25355">
              <w:rPr>
                <w:sz w:val="26"/>
                <w:szCs w:val="26"/>
              </w:rPr>
              <w:t xml:space="preserve">Để phù hợp với quy định tại điểm a khoản 1 Điều 117 Bộ luật Dân sự năm 2015 về điều kiện có hiệu lực của giao dịch dân sự, đề nghị sửa nội dung </w:t>
            </w:r>
            <w:r w:rsidRPr="00E25355">
              <w:rPr>
                <w:i/>
                <w:iCs/>
                <w:sz w:val="26"/>
                <w:szCs w:val="26"/>
              </w:rPr>
              <w:t>“</w:t>
            </w:r>
            <w:r w:rsidRPr="00E25355">
              <w:rPr>
                <w:sz w:val="26"/>
                <w:szCs w:val="26"/>
              </w:rPr>
              <w:t xml:space="preserve"> </w:t>
            </w:r>
            <w:r w:rsidRPr="00E25355">
              <w:rPr>
                <w:i/>
                <w:iCs/>
                <w:sz w:val="26"/>
                <w:szCs w:val="26"/>
              </w:rPr>
              <w:t xml:space="preserve">“Tại thời điểm ký (7) vào hợp đồng này, bên uỷ quyền có </w:t>
            </w:r>
            <w:r w:rsidRPr="00E25355">
              <w:rPr>
                <w:b/>
                <w:bCs/>
                <w:i/>
                <w:iCs/>
                <w:sz w:val="26"/>
                <w:szCs w:val="26"/>
              </w:rPr>
              <w:t>năng lực pháp luật và</w:t>
            </w:r>
            <w:r w:rsidRPr="00E25355">
              <w:rPr>
                <w:i/>
                <w:iCs/>
                <w:sz w:val="26"/>
                <w:szCs w:val="26"/>
              </w:rPr>
              <w:t xml:space="preserve"> năng lực hành vi dân sự phù hợp để được xác lập hợp đồng uỷ quyền này”</w:t>
            </w:r>
            <w:r w:rsidRPr="00E25355">
              <w:rPr>
                <w:sz w:val="26"/>
                <w:szCs w:val="26"/>
              </w:rPr>
              <w:t xml:space="preserve">. </w:t>
            </w:r>
          </w:p>
          <w:p w:rsidR="00260826" w:rsidRPr="007227B2" w:rsidRDefault="007227B2" w:rsidP="007227B2">
            <w:pPr>
              <w:spacing w:before="120" w:line="264" w:lineRule="auto"/>
              <w:ind w:firstLine="0"/>
              <w:jc w:val="both"/>
              <w:rPr>
                <w:sz w:val="28"/>
                <w:szCs w:val="28"/>
              </w:rPr>
            </w:pPr>
            <w:r w:rsidRPr="00E25355">
              <w:rPr>
                <w:sz w:val="26"/>
                <w:szCs w:val="26"/>
              </w:rPr>
              <w:t xml:space="preserve">Để phù hợp với quy định tại khoản 4 Điều 42 Luật Công chứng năm 2024 về nghĩa vụ cung cấp thông tin, giấy tờ tài liệu liên quan đến việc công chứng, đề nghị sửa nội dung </w:t>
            </w:r>
            <w:r w:rsidRPr="00E25355">
              <w:rPr>
                <w:i/>
                <w:iCs/>
                <w:sz w:val="26"/>
                <w:szCs w:val="26"/>
              </w:rPr>
              <w:t>“Bên uỷ quyền cam đoan chịu trách nhiệm trước pháp luật về tính chính xác, tính hợp pháp của các giấy tờ đã cung cấp liên quan đến việc giao kết hợp đồng này”</w:t>
            </w:r>
            <w:r w:rsidRPr="00E25355">
              <w:rPr>
                <w:sz w:val="26"/>
                <w:szCs w:val="26"/>
              </w:rPr>
              <w:t xml:space="preserve"> thành </w:t>
            </w:r>
            <w:r w:rsidRPr="00E25355">
              <w:rPr>
                <w:i/>
                <w:iCs/>
                <w:sz w:val="26"/>
                <w:szCs w:val="26"/>
              </w:rPr>
              <w:t xml:space="preserve">“Bên uỷ quyền cam đoan chịu trách nhiệm trước pháp luật về tính chính xác, tính hợp pháp của </w:t>
            </w:r>
            <w:r w:rsidRPr="00E25355">
              <w:rPr>
                <w:b/>
                <w:bCs/>
                <w:i/>
                <w:iCs/>
                <w:sz w:val="26"/>
                <w:szCs w:val="26"/>
              </w:rPr>
              <w:t>các thông tin và</w:t>
            </w:r>
            <w:r w:rsidRPr="00E25355">
              <w:rPr>
                <w:i/>
                <w:iCs/>
                <w:sz w:val="26"/>
                <w:szCs w:val="26"/>
              </w:rPr>
              <w:t xml:space="preserve"> các giấy tờ đã cung cấp liên quan đến việc giao kết hợp đồng này”</w:t>
            </w:r>
          </w:p>
        </w:tc>
        <w:tc>
          <w:tcPr>
            <w:tcW w:w="4965" w:type="dxa"/>
            <w:gridSpan w:val="2"/>
            <w:shd w:val="clear" w:color="auto" w:fill="auto"/>
          </w:tcPr>
          <w:p w:rsidR="00260826" w:rsidRPr="00FD253C" w:rsidRDefault="00FD253C" w:rsidP="0039064B">
            <w:pPr>
              <w:spacing w:before="60" w:after="60" w:line="320" w:lineRule="exact"/>
              <w:ind w:firstLine="0"/>
              <w:jc w:val="both"/>
              <w:rPr>
                <w:color w:val="000000" w:themeColor="text1"/>
                <w:sz w:val="26"/>
                <w:szCs w:val="26"/>
              </w:rPr>
            </w:pPr>
            <w:r>
              <w:rPr>
                <w:color w:val="000000" w:themeColor="text1"/>
                <w:sz w:val="26"/>
                <w:szCs w:val="26"/>
              </w:rPr>
              <w:t>Tiếp thu</w:t>
            </w:r>
          </w:p>
        </w:tc>
      </w:tr>
      <w:tr w:rsidR="00BD4C88" w:rsidRPr="004B1DAA" w:rsidTr="00181D2D">
        <w:trPr>
          <w:trHeight w:val="355"/>
        </w:trPr>
        <w:tc>
          <w:tcPr>
            <w:tcW w:w="585" w:type="dxa"/>
            <w:gridSpan w:val="2"/>
            <w:shd w:val="clear" w:color="auto" w:fill="auto"/>
            <w:vAlign w:val="center"/>
          </w:tcPr>
          <w:p w:rsidR="00BD4C88" w:rsidRPr="004B1DAA" w:rsidRDefault="00BD4C88"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BD4C88" w:rsidRDefault="00BD4C88"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BD4C88" w:rsidRPr="00AE1536" w:rsidRDefault="00AE1536" w:rsidP="00AE1536">
            <w:pPr>
              <w:spacing w:before="120" w:after="120" w:line="276" w:lineRule="auto"/>
              <w:ind w:firstLine="0"/>
              <w:jc w:val="both"/>
              <w:rPr>
                <w:sz w:val="26"/>
                <w:szCs w:val="26"/>
              </w:rPr>
            </w:pPr>
            <w:r>
              <w:rPr>
                <w:sz w:val="26"/>
                <w:szCs w:val="26"/>
                <w:lang w:val="en-US"/>
              </w:rPr>
              <w:t xml:space="preserve">- </w:t>
            </w:r>
            <w:r w:rsidR="00BD4C88" w:rsidRPr="00AE1536">
              <w:rPr>
                <w:sz w:val="26"/>
                <w:szCs w:val="26"/>
              </w:rPr>
              <w:t>Đề nghị</w:t>
            </w:r>
            <w:r w:rsidR="00BD4C88" w:rsidRPr="00AE1536">
              <w:rPr>
                <w:spacing w:val="8"/>
                <w:sz w:val="26"/>
                <w:szCs w:val="26"/>
              </w:rPr>
              <w:t xml:space="preserve"> </w:t>
            </w:r>
            <w:r w:rsidR="00BD4C88" w:rsidRPr="00AE1536">
              <w:rPr>
                <w:sz w:val="26"/>
                <w:szCs w:val="26"/>
              </w:rPr>
              <w:t>bỏ</w:t>
            </w:r>
            <w:r w:rsidR="00BD4C88" w:rsidRPr="00AE1536">
              <w:rPr>
                <w:spacing w:val="7"/>
                <w:sz w:val="26"/>
                <w:szCs w:val="26"/>
              </w:rPr>
              <w:t xml:space="preserve"> </w:t>
            </w:r>
            <w:r w:rsidR="00BD4C88" w:rsidRPr="00AE1536">
              <w:rPr>
                <w:spacing w:val="-1"/>
                <w:sz w:val="26"/>
                <w:szCs w:val="26"/>
              </w:rPr>
              <w:t>c</w:t>
            </w:r>
            <w:r w:rsidR="00BD4C88" w:rsidRPr="00AE1536">
              <w:rPr>
                <w:sz w:val="26"/>
                <w:szCs w:val="26"/>
              </w:rPr>
              <w:t>ụm</w:t>
            </w:r>
            <w:r w:rsidR="00BD4C88" w:rsidRPr="00AE1536">
              <w:rPr>
                <w:spacing w:val="7"/>
                <w:sz w:val="26"/>
                <w:szCs w:val="26"/>
              </w:rPr>
              <w:t xml:space="preserve"> </w:t>
            </w:r>
            <w:r w:rsidR="00BD4C88" w:rsidRPr="00AE1536">
              <w:rPr>
                <w:spacing w:val="3"/>
                <w:sz w:val="26"/>
                <w:szCs w:val="26"/>
              </w:rPr>
              <w:t>t</w:t>
            </w:r>
            <w:r w:rsidR="00BD4C88" w:rsidRPr="00AE1536">
              <w:rPr>
                <w:sz w:val="26"/>
                <w:szCs w:val="26"/>
              </w:rPr>
              <w:t>ừ</w:t>
            </w:r>
            <w:r w:rsidR="00BD4C88" w:rsidRPr="00AE1536">
              <w:rPr>
                <w:spacing w:val="7"/>
                <w:sz w:val="26"/>
                <w:szCs w:val="26"/>
              </w:rPr>
              <w:t xml:space="preserve"> </w:t>
            </w:r>
            <w:r w:rsidR="00BD4C88" w:rsidRPr="00AE1536">
              <w:rPr>
                <w:i/>
                <w:spacing w:val="1"/>
                <w:sz w:val="26"/>
                <w:szCs w:val="26"/>
              </w:rPr>
              <w:t>“</w:t>
            </w:r>
            <w:r w:rsidR="00BD4C88" w:rsidRPr="00AE1536">
              <w:rPr>
                <w:i/>
                <w:spacing w:val="-3"/>
                <w:sz w:val="26"/>
                <w:szCs w:val="26"/>
                <w:u w:val="single"/>
              </w:rPr>
              <w:t>m</w:t>
            </w:r>
            <w:r w:rsidR="00BD4C88" w:rsidRPr="00AE1536">
              <w:rPr>
                <w:i/>
                <w:spacing w:val="1"/>
                <w:sz w:val="26"/>
                <w:szCs w:val="26"/>
                <w:u w:val="single"/>
              </w:rPr>
              <w:t>ụ</w:t>
            </w:r>
            <w:r w:rsidR="00BD4C88" w:rsidRPr="00AE1536">
              <w:rPr>
                <w:i/>
                <w:sz w:val="26"/>
                <w:szCs w:val="26"/>
                <w:u w:val="single"/>
              </w:rPr>
              <w:t>c</w:t>
            </w:r>
            <w:r w:rsidR="00BD4C88" w:rsidRPr="00AE1536">
              <w:rPr>
                <w:i/>
                <w:spacing w:val="6"/>
                <w:sz w:val="26"/>
                <w:szCs w:val="26"/>
                <w:u w:val="single"/>
              </w:rPr>
              <w:t xml:space="preserve"> </w:t>
            </w:r>
            <w:r w:rsidR="00BD4C88" w:rsidRPr="00AE1536">
              <w:rPr>
                <w:i/>
                <w:spacing w:val="1"/>
                <w:sz w:val="26"/>
                <w:szCs w:val="26"/>
                <w:u w:val="single"/>
              </w:rPr>
              <w:t>đích</w:t>
            </w:r>
            <w:r w:rsidR="00BD4C88" w:rsidRPr="00AE1536">
              <w:rPr>
                <w:i/>
                <w:sz w:val="26"/>
                <w:szCs w:val="26"/>
              </w:rPr>
              <w:t xml:space="preserve">” </w:t>
            </w:r>
            <w:r w:rsidR="00BD4C88" w:rsidRPr="00AE1536">
              <w:rPr>
                <w:sz w:val="26"/>
                <w:szCs w:val="26"/>
              </w:rPr>
              <w:t>trong</w:t>
            </w:r>
            <w:r w:rsidR="00BD4C88" w:rsidRPr="00AE1536">
              <w:rPr>
                <w:spacing w:val="6"/>
                <w:sz w:val="26"/>
                <w:szCs w:val="26"/>
              </w:rPr>
              <w:t xml:space="preserve"> </w:t>
            </w:r>
            <w:r w:rsidR="00BD4C88" w:rsidRPr="00AE1536">
              <w:rPr>
                <w:sz w:val="26"/>
                <w:szCs w:val="26"/>
              </w:rPr>
              <w:t>toàn</w:t>
            </w:r>
            <w:r w:rsidR="00BD4C88" w:rsidRPr="00AE1536">
              <w:rPr>
                <w:spacing w:val="9"/>
                <w:sz w:val="26"/>
                <w:szCs w:val="26"/>
              </w:rPr>
              <w:t xml:space="preserve"> </w:t>
            </w:r>
            <w:r w:rsidR="00BD4C88" w:rsidRPr="00AE1536">
              <w:rPr>
                <w:spacing w:val="1"/>
                <w:sz w:val="26"/>
                <w:szCs w:val="26"/>
              </w:rPr>
              <w:t>b</w:t>
            </w:r>
            <w:r w:rsidR="00BD4C88" w:rsidRPr="00AE1536">
              <w:rPr>
                <w:sz w:val="26"/>
                <w:szCs w:val="26"/>
              </w:rPr>
              <w:t>ộ</w:t>
            </w:r>
            <w:r w:rsidR="00BD4C88" w:rsidRPr="00AE1536">
              <w:rPr>
                <w:spacing w:val="7"/>
                <w:sz w:val="26"/>
                <w:szCs w:val="26"/>
              </w:rPr>
              <w:t xml:space="preserve"> </w:t>
            </w:r>
            <w:r w:rsidR="00BD4C88" w:rsidRPr="00AE1536">
              <w:rPr>
                <w:sz w:val="26"/>
                <w:szCs w:val="26"/>
              </w:rPr>
              <w:t>dự</w:t>
            </w:r>
            <w:r w:rsidR="00BD4C88" w:rsidRPr="00AE1536">
              <w:rPr>
                <w:spacing w:val="7"/>
                <w:sz w:val="26"/>
                <w:szCs w:val="26"/>
              </w:rPr>
              <w:t xml:space="preserve"> </w:t>
            </w:r>
            <w:r w:rsidR="00BD4C88" w:rsidRPr="00AE1536">
              <w:rPr>
                <w:sz w:val="26"/>
                <w:szCs w:val="26"/>
              </w:rPr>
              <w:t>th</w:t>
            </w:r>
            <w:r w:rsidR="00BD4C88" w:rsidRPr="00AE1536">
              <w:rPr>
                <w:spacing w:val="-1"/>
                <w:sz w:val="26"/>
                <w:szCs w:val="26"/>
              </w:rPr>
              <w:t>ả</w:t>
            </w:r>
            <w:r w:rsidR="00BD4C88" w:rsidRPr="00AE1536">
              <w:rPr>
                <w:sz w:val="26"/>
                <w:szCs w:val="26"/>
              </w:rPr>
              <w:t>o</w:t>
            </w:r>
            <w:r w:rsidR="00BD4C88" w:rsidRPr="00AE1536">
              <w:rPr>
                <w:spacing w:val="8"/>
                <w:sz w:val="26"/>
                <w:szCs w:val="26"/>
              </w:rPr>
              <w:t xml:space="preserve"> </w:t>
            </w:r>
            <w:r w:rsidR="00BD4C88" w:rsidRPr="00AE1536">
              <w:rPr>
                <w:spacing w:val="1"/>
                <w:sz w:val="26"/>
                <w:szCs w:val="26"/>
              </w:rPr>
              <w:t>m</w:t>
            </w:r>
            <w:r w:rsidR="00BD4C88" w:rsidRPr="00AE1536">
              <w:rPr>
                <w:spacing w:val="-1"/>
                <w:sz w:val="26"/>
                <w:szCs w:val="26"/>
              </w:rPr>
              <w:t>ẫ</w:t>
            </w:r>
            <w:r w:rsidR="00BD4C88" w:rsidRPr="00AE1536">
              <w:rPr>
                <w:sz w:val="26"/>
                <w:szCs w:val="26"/>
              </w:rPr>
              <w:t>u</w:t>
            </w:r>
            <w:r w:rsidR="00BD4C88" w:rsidRPr="00AE1536">
              <w:rPr>
                <w:spacing w:val="7"/>
                <w:sz w:val="26"/>
                <w:szCs w:val="26"/>
              </w:rPr>
              <w:t xml:space="preserve"> </w:t>
            </w:r>
            <w:r w:rsidR="00BD4C88" w:rsidRPr="00AE1536">
              <w:rPr>
                <w:spacing w:val="1"/>
                <w:sz w:val="26"/>
                <w:szCs w:val="26"/>
              </w:rPr>
              <w:t>l</w:t>
            </w:r>
            <w:r w:rsidR="00BD4C88" w:rsidRPr="00AE1536">
              <w:rPr>
                <w:sz w:val="26"/>
                <w:szCs w:val="26"/>
              </w:rPr>
              <w:t>ời</w:t>
            </w:r>
            <w:r w:rsidR="00BD4C88" w:rsidRPr="00AE1536">
              <w:rPr>
                <w:spacing w:val="7"/>
                <w:sz w:val="26"/>
                <w:szCs w:val="26"/>
              </w:rPr>
              <w:t xml:space="preserve"> </w:t>
            </w:r>
            <w:r w:rsidR="00BD4C88" w:rsidRPr="00AE1536">
              <w:rPr>
                <w:spacing w:val="1"/>
                <w:sz w:val="26"/>
                <w:szCs w:val="26"/>
              </w:rPr>
              <w:t>ch</w:t>
            </w:r>
            <w:r w:rsidR="00BD4C88" w:rsidRPr="00AE1536">
              <w:rPr>
                <w:spacing w:val="2"/>
                <w:sz w:val="26"/>
                <w:szCs w:val="26"/>
              </w:rPr>
              <w:t>ứ</w:t>
            </w:r>
            <w:r w:rsidR="00BD4C88" w:rsidRPr="00AE1536">
              <w:rPr>
                <w:sz w:val="26"/>
                <w:szCs w:val="26"/>
              </w:rPr>
              <w:t>ng</w:t>
            </w:r>
            <w:r w:rsidR="00BD4C88" w:rsidRPr="00AE1536">
              <w:rPr>
                <w:spacing w:val="7"/>
                <w:sz w:val="26"/>
                <w:szCs w:val="26"/>
              </w:rPr>
              <w:t xml:space="preserve"> </w:t>
            </w:r>
            <w:r w:rsidR="00BD4C88" w:rsidRPr="00AE1536">
              <w:rPr>
                <w:spacing w:val="-1"/>
                <w:sz w:val="26"/>
                <w:szCs w:val="26"/>
              </w:rPr>
              <w:t>c</w:t>
            </w:r>
            <w:r w:rsidR="00BD4C88" w:rsidRPr="00AE1536">
              <w:rPr>
                <w:sz w:val="26"/>
                <w:szCs w:val="26"/>
              </w:rPr>
              <w:t>ủa</w:t>
            </w:r>
            <w:r w:rsidR="00BD4C88" w:rsidRPr="00AE1536">
              <w:rPr>
                <w:spacing w:val="6"/>
                <w:sz w:val="26"/>
                <w:szCs w:val="26"/>
              </w:rPr>
              <w:t xml:space="preserve"> </w:t>
            </w:r>
            <w:r w:rsidR="00BD4C88" w:rsidRPr="00AE1536">
              <w:rPr>
                <w:spacing w:val="1"/>
                <w:sz w:val="26"/>
                <w:szCs w:val="26"/>
              </w:rPr>
              <w:t>CCV</w:t>
            </w:r>
            <w:r w:rsidR="00BD4C88" w:rsidRPr="00AE1536">
              <w:rPr>
                <w:sz w:val="26"/>
                <w:szCs w:val="26"/>
              </w:rPr>
              <w:t>.</w:t>
            </w:r>
            <w:r w:rsidR="00BD4C88" w:rsidRPr="00AE1536">
              <w:rPr>
                <w:spacing w:val="22"/>
                <w:sz w:val="26"/>
                <w:szCs w:val="26"/>
              </w:rPr>
              <w:t xml:space="preserve"> </w:t>
            </w:r>
            <w:r w:rsidR="00BD4C88" w:rsidRPr="00AE1536">
              <w:rPr>
                <w:sz w:val="26"/>
                <w:szCs w:val="26"/>
              </w:rPr>
              <w:t>Vi</w:t>
            </w:r>
            <w:r w:rsidR="00BD4C88" w:rsidRPr="00AE1536">
              <w:rPr>
                <w:spacing w:val="-1"/>
                <w:sz w:val="26"/>
                <w:szCs w:val="26"/>
              </w:rPr>
              <w:t>ệ</w:t>
            </w:r>
            <w:r w:rsidR="00BD4C88" w:rsidRPr="00AE1536">
              <w:rPr>
                <w:sz w:val="26"/>
                <w:szCs w:val="26"/>
              </w:rPr>
              <w:t>c</w:t>
            </w:r>
            <w:r w:rsidR="00BD4C88" w:rsidRPr="00AE1536">
              <w:rPr>
                <w:spacing w:val="20"/>
                <w:sz w:val="26"/>
                <w:szCs w:val="26"/>
              </w:rPr>
              <w:t xml:space="preserve"> </w:t>
            </w:r>
            <w:r w:rsidR="00BD4C88" w:rsidRPr="00AE1536">
              <w:rPr>
                <w:spacing w:val="1"/>
                <w:sz w:val="26"/>
                <w:szCs w:val="26"/>
              </w:rPr>
              <w:t>quy</w:t>
            </w:r>
            <w:r w:rsidR="00BD4C88" w:rsidRPr="00AE1536">
              <w:rPr>
                <w:spacing w:val="15"/>
                <w:sz w:val="26"/>
                <w:szCs w:val="26"/>
              </w:rPr>
              <w:t xml:space="preserve"> </w:t>
            </w:r>
            <w:r w:rsidR="00BD4C88" w:rsidRPr="00AE1536">
              <w:rPr>
                <w:spacing w:val="2"/>
                <w:sz w:val="26"/>
                <w:szCs w:val="26"/>
              </w:rPr>
              <w:t>đị</w:t>
            </w:r>
            <w:r w:rsidR="00BD4C88" w:rsidRPr="00AE1536">
              <w:rPr>
                <w:sz w:val="26"/>
                <w:szCs w:val="26"/>
              </w:rPr>
              <w:t>nh</w:t>
            </w:r>
            <w:r w:rsidR="00BD4C88" w:rsidRPr="00AE1536">
              <w:rPr>
                <w:spacing w:val="21"/>
                <w:sz w:val="26"/>
                <w:szCs w:val="26"/>
              </w:rPr>
              <w:t xml:space="preserve"> </w:t>
            </w:r>
            <w:r w:rsidR="00BD4C88" w:rsidRPr="00AE1536">
              <w:rPr>
                <w:sz w:val="26"/>
                <w:szCs w:val="26"/>
              </w:rPr>
              <w:t>CCV</w:t>
            </w:r>
            <w:r w:rsidR="00BD4C88" w:rsidRPr="00AE1536">
              <w:rPr>
                <w:spacing w:val="21"/>
                <w:sz w:val="26"/>
                <w:szCs w:val="26"/>
              </w:rPr>
              <w:t xml:space="preserve"> </w:t>
            </w:r>
            <w:r w:rsidR="00BD4C88" w:rsidRPr="00AE1536">
              <w:rPr>
                <w:spacing w:val="1"/>
                <w:sz w:val="26"/>
                <w:szCs w:val="26"/>
              </w:rPr>
              <w:t>ph</w:t>
            </w:r>
            <w:r w:rsidR="00BD4C88" w:rsidRPr="00AE1536">
              <w:rPr>
                <w:spacing w:val="-1"/>
                <w:sz w:val="26"/>
                <w:szCs w:val="26"/>
              </w:rPr>
              <w:t>ả</w:t>
            </w:r>
            <w:r w:rsidR="00BD4C88" w:rsidRPr="00AE1536">
              <w:rPr>
                <w:sz w:val="26"/>
                <w:szCs w:val="26"/>
              </w:rPr>
              <w:t>i</w:t>
            </w:r>
            <w:r w:rsidR="00BD4C88" w:rsidRPr="00AE1536">
              <w:rPr>
                <w:spacing w:val="22"/>
                <w:sz w:val="26"/>
                <w:szCs w:val="26"/>
              </w:rPr>
              <w:t xml:space="preserve"> </w:t>
            </w:r>
            <w:r w:rsidR="00BD4C88" w:rsidRPr="00AE1536">
              <w:rPr>
                <w:sz w:val="26"/>
                <w:szCs w:val="26"/>
              </w:rPr>
              <w:t>chứng</w:t>
            </w:r>
            <w:r w:rsidR="00BD4C88" w:rsidRPr="00AE1536">
              <w:rPr>
                <w:spacing w:val="19"/>
                <w:sz w:val="26"/>
                <w:szCs w:val="26"/>
              </w:rPr>
              <w:t xml:space="preserve"> </w:t>
            </w:r>
            <w:r w:rsidR="00BD4C88" w:rsidRPr="00AE1536">
              <w:rPr>
                <w:sz w:val="26"/>
                <w:szCs w:val="26"/>
              </w:rPr>
              <w:t>nh</w:t>
            </w:r>
            <w:r w:rsidR="00BD4C88" w:rsidRPr="00AE1536">
              <w:rPr>
                <w:spacing w:val="-1"/>
                <w:sz w:val="26"/>
                <w:szCs w:val="26"/>
              </w:rPr>
              <w:t>ậ</w:t>
            </w:r>
            <w:r w:rsidR="00BD4C88" w:rsidRPr="00AE1536">
              <w:rPr>
                <w:sz w:val="26"/>
                <w:szCs w:val="26"/>
              </w:rPr>
              <w:t>n</w:t>
            </w:r>
            <w:r w:rsidR="00BD4C88" w:rsidRPr="00AE1536">
              <w:rPr>
                <w:spacing w:val="21"/>
                <w:sz w:val="26"/>
                <w:szCs w:val="26"/>
              </w:rPr>
              <w:t xml:space="preserve"> </w:t>
            </w:r>
            <w:r w:rsidR="00BD4C88" w:rsidRPr="00AE1536">
              <w:rPr>
                <w:sz w:val="26"/>
                <w:szCs w:val="26"/>
              </w:rPr>
              <w:t>và</w:t>
            </w:r>
            <w:r w:rsidR="00BD4C88" w:rsidRPr="00AE1536">
              <w:rPr>
                <w:spacing w:val="20"/>
                <w:sz w:val="26"/>
                <w:szCs w:val="26"/>
              </w:rPr>
              <w:t xml:space="preserve"> </w:t>
            </w:r>
            <w:r w:rsidR="00BD4C88" w:rsidRPr="00AE1536">
              <w:rPr>
                <w:sz w:val="26"/>
                <w:szCs w:val="26"/>
              </w:rPr>
              <w:t>ch</w:t>
            </w:r>
            <w:r w:rsidR="00BD4C88" w:rsidRPr="00AE1536">
              <w:rPr>
                <w:spacing w:val="1"/>
                <w:sz w:val="26"/>
                <w:szCs w:val="26"/>
              </w:rPr>
              <w:t>ị</w:t>
            </w:r>
            <w:r w:rsidR="00BD4C88" w:rsidRPr="00AE1536">
              <w:rPr>
                <w:sz w:val="26"/>
                <w:szCs w:val="26"/>
              </w:rPr>
              <w:t>u</w:t>
            </w:r>
            <w:r w:rsidR="00BD4C88" w:rsidRPr="00AE1536">
              <w:rPr>
                <w:spacing w:val="21"/>
                <w:sz w:val="26"/>
                <w:szCs w:val="26"/>
              </w:rPr>
              <w:t xml:space="preserve"> </w:t>
            </w:r>
            <w:r w:rsidR="00BD4C88" w:rsidRPr="00AE1536">
              <w:rPr>
                <w:sz w:val="26"/>
                <w:szCs w:val="26"/>
              </w:rPr>
              <w:t>trách</w:t>
            </w:r>
            <w:r w:rsidR="00BD4C88" w:rsidRPr="00AE1536">
              <w:rPr>
                <w:spacing w:val="21"/>
                <w:sz w:val="26"/>
                <w:szCs w:val="26"/>
              </w:rPr>
              <w:t xml:space="preserve"> </w:t>
            </w:r>
            <w:r w:rsidR="00BD4C88" w:rsidRPr="00AE1536">
              <w:rPr>
                <w:sz w:val="26"/>
                <w:szCs w:val="26"/>
              </w:rPr>
              <w:t>nhi</w:t>
            </w:r>
            <w:r w:rsidR="00BD4C88" w:rsidRPr="00AE1536">
              <w:rPr>
                <w:spacing w:val="-1"/>
                <w:sz w:val="26"/>
                <w:szCs w:val="26"/>
              </w:rPr>
              <w:t>ệ</w:t>
            </w:r>
            <w:r w:rsidR="00BD4C88" w:rsidRPr="00AE1536">
              <w:rPr>
                <w:sz w:val="26"/>
                <w:szCs w:val="26"/>
              </w:rPr>
              <w:t>m</w:t>
            </w:r>
            <w:r w:rsidR="00BD4C88" w:rsidRPr="00AE1536">
              <w:rPr>
                <w:spacing w:val="22"/>
                <w:sz w:val="26"/>
                <w:szCs w:val="26"/>
              </w:rPr>
              <w:t xml:space="preserve"> </w:t>
            </w:r>
            <w:r w:rsidR="00BD4C88" w:rsidRPr="00AE1536">
              <w:rPr>
                <w:sz w:val="26"/>
                <w:szCs w:val="26"/>
              </w:rPr>
              <w:t>về</w:t>
            </w:r>
            <w:r w:rsidR="00BD4C88" w:rsidRPr="00AE1536">
              <w:rPr>
                <w:spacing w:val="21"/>
                <w:sz w:val="26"/>
                <w:szCs w:val="26"/>
              </w:rPr>
              <w:t xml:space="preserve"> </w:t>
            </w:r>
            <w:r w:rsidR="00BD4C88" w:rsidRPr="00AE1536">
              <w:rPr>
                <w:sz w:val="26"/>
                <w:szCs w:val="26"/>
              </w:rPr>
              <w:t>“mục đích” của</w:t>
            </w:r>
            <w:r w:rsidR="00BD4C88" w:rsidRPr="00AE1536">
              <w:rPr>
                <w:spacing w:val="20"/>
                <w:sz w:val="26"/>
                <w:szCs w:val="26"/>
              </w:rPr>
              <w:t xml:space="preserve"> </w:t>
            </w:r>
            <w:r w:rsidR="00BD4C88" w:rsidRPr="00AE1536">
              <w:rPr>
                <w:spacing w:val="-1"/>
                <w:sz w:val="26"/>
                <w:szCs w:val="26"/>
              </w:rPr>
              <w:t>giao</w:t>
            </w:r>
            <w:r w:rsidR="00BD4C88" w:rsidRPr="00AE1536">
              <w:rPr>
                <w:spacing w:val="19"/>
                <w:sz w:val="26"/>
                <w:szCs w:val="26"/>
              </w:rPr>
              <w:t xml:space="preserve"> </w:t>
            </w:r>
            <w:r w:rsidR="00BD4C88" w:rsidRPr="00AE1536">
              <w:rPr>
                <w:sz w:val="26"/>
                <w:szCs w:val="26"/>
              </w:rPr>
              <w:t>d</w:t>
            </w:r>
            <w:r w:rsidR="00BD4C88" w:rsidRPr="00AE1536">
              <w:rPr>
                <w:spacing w:val="1"/>
                <w:sz w:val="26"/>
                <w:szCs w:val="26"/>
              </w:rPr>
              <w:t>ị</w:t>
            </w:r>
            <w:r w:rsidR="00BD4C88" w:rsidRPr="00AE1536">
              <w:rPr>
                <w:spacing w:val="-1"/>
                <w:sz w:val="26"/>
                <w:szCs w:val="26"/>
              </w:rPr>
              <w:t>ch</w:t>
            </w:r>
            <w:r w:rsidR="00BD4C88" w:rsidRPr="00AE1536">
              <w:rPr>
                <w:spacing w:val="20"/>
                <w:sz w:val="26"/>
                <w:szCs w:val="26"/>
              </w:rPr>
              <w:t xml:space="preserve"> </w:t>
            </w:r>
            <w:r w:rsidR="00BD4C88" w:rsidRPr="00AE1536">
              <w:rPr>
                <w:sz w:val="26"/>
                <w:szCs w:val="26"/>
              </w:rPr>
              <w:t>là</w:t>
            </w:r>
            <w:r w:rsidR="00BD4C88" w:rsidRPr="00AE1536">
              <w:rPr>
                <w:spacing w:val="18"/>
                <w:sz w:val="26"/>
                <w:szCs w:val="26"/>
              </w:rPr>
              <w:t xml:space="preserve"> </w:t>
            </w:r>
            <w:r w:rsidR="00BD4C88" w:rsidRPr="00AE1536">
              <w:rPr>
                <w:spacing w:val="1"/>
                <w:sz w:val="26"/>
                <w:szCs w:val="26"/>
              </w:rPr>
              <w:t>không</w:t>
            </w:r>
            <w:r w:rsidR="00BD4C88" w:rsidRPr="00AE1536">
              <w:rPr>
                <w:spacing w:val="16"/>
                <w:sz w:val="26"/>
                <w:szCs w:val="26"/>
              </w:rPr>
              <w:t xml:space="preserve"> </w:t>
            </w:r>
            <w:r w:rsidR="00BD4C88" w:rsidRPr="00AE1536">
              <w:rPr>
                <w:sz w:val="26"/>
                <w:szCs w:val="26"/>
              </w:rPr>
              <w:t>phù</w:t>
            </w:r>
            <w:r w:rsidR="00BD4C88" w:rsidRPr="00AE1536">
              <w:rPr>
                <w:spacing w:val="19"/>
                <w:sz w:val="26"/>
                <w:szCs w:val="26"/>
              </w:rPr>
              <w:t xml:space="preserve"> </w:t>
            </w:r>
            <w:r w:rsidR="00BD4C88" w:rsidRPr="00AE1536">
              <w:rPr>
                <w:spacing w:val="2"/>
                <w:sz w:val="26"/>
                <w:szCs w:val="26"/>
              </w:rPr>
              <w:t>h</w:t>
            </w:r>
            <w:r w:rsidR="00BD4C88" w:rsidRPr="00AE1536">
              <w:rPr>
                <w:sz w:val="26"/>
                <w:szCs w:val="26"/>
              </w:rPr>
              <w:t>ợp</w:t>
            </w:r>
            <w:r w:rsidR="00BD4C88" w:rsidRPr="00AE1536">
              <w:rPr>
                <w:spacing w:val="19"/>
                <w:sz w:val="26"/>
                <w:szCs w:val="26"/>
              </w:rPr>
              <w:t xml:space="preserve"> </w:t>
            </w:r>
            <w:r w:rsidR="00BD4C88" w:rsidRPr="00AE1536">
              <w:rPr>
                <w:sz w:val="26"/>
                <w:szCs w:val="26"/>
              </w:rPr>
              <w:t>với</w:t>
            </w:r>
            <w:r w:rsidR="00BD4C88" w:rsidRPr="00AE1536">
              <w:rPr>
                <w:spacing w:val="19"/>
                <w:sz w:val="26"/>
                <w:szCs w:val="26"/>
              </w:rPr>
              <w:t xml:space="preserve"> </w:t>
            </w:r>
            <w:r w:rsidR="00BD4C88" w:rsidRPr="00AE1536">
              <w:rPr>
                <w:spacing w:val="1"/>
                <w:sz w:val="26"/>
                <w:szCs w:val="26"/>
              </w:rPr>
              <w:t>th</w:t>
            </w:r>
            <w:r w:rsidR="00BD4C88" w:rsidRPr="00AE1536">
              <w:rPr>
                <w:sz w:val="26"/>
                <w:szCs w:val="26"/>
              </w:rPr>
              <w:t>ực</w:t>
            </w:r>
            <w:r w:rsidR="00BD4C88" w:rsidRPr="00AE1536">
              <w:rPr>
                <w:spacing w:val="18"/>
                <w:sz w:val="26"/>
                <w:szCs w:val="26"/>
              </w:rPr>
              <w:t xml:space="preserve"> </w:t>
            </w:r>
            <w:r w:rsidR="00BD4C88" w:rsidRPr="00AE1536">
              <w:rPr>
                <w:spacing w:val="-2"/>
                <w:sz w:val="26"/>
                <w:szCs w:val="26"/>
              </w:rPr>
              <w:t>t</w:t>
            </w:r>
            <w:r w:rsidR="00BD4C88" w:rsidRPr="00AE1536">
              <w:rPr>
                <w:sz w:val="26"/>
                <w:szCs w:val="26"/>
              </w:rPr>
              <w:t>ế</w:t>
            </w:r>
            <w:r w:rsidR="00BD4C88" w:rsidRPr="00AE1536">
              <w:rPr>
                <w:spacing w:val="18"/>
                <w:sz w:val="26"/>
                <w:szCs w:val="26"/>
              </w:rPr>
              <w:t xml:space="preserve"> </w:t>
            </w:r>
            <w:r w:rsidR="00BD4C88" w:rsidRPr="00AE1536">
              <w:rPr>
                <w:sz w:val="26"/>
                <w:szCs w:val="26"/>
              </w:rPr>
              <w:t>hành</w:t>
            </w:r>
            <w:r w:rsidR="00BD4C88" w:rsidRPr="00AE1536">
              <w:rPr>
                <w:spacing w:val="19"/>
                <w:sz w:val="26"/>
                <w:szCs w:val="26"/>
              </w:rPr>
              <w:t xml:space="preserve"> </w:t>
            </w:r>
            <w:r w:rsidR="00BD4C88" w:rsidRPr="00AE1536">
              <w:rPr>
                <w:sz w:val="26"/>
                <w:szCs w:val="26"/>
              </w:rPr>
              <w:t>nghề</w:t>
            </w:r>
            <w:r w:rsidR="00BD4C88" w:rsidRPr="00AE1536">
              <w:rPr>
                <w:spacing w:val="18"/>
                <w:sz w:val="26"/>
                <w:szCs w:val="26"/>
              </w:rPr>
              <w:t xml:space="preserve"> </w:t>
            </w:r>
            <w:r w:rsidR="00BD4C88" w:rsidRPr="00AE1536">
              <w:rPr>
                <w:sz w:val="26"/>
                <w:szCs w:val="26"/>
              </w:rPr>
              <w:t>cũng</w:t>
            </w:r>
            <w:r w:rsidR="00BD4C88" w:rsidRPr="00AE1536">
              <w:rPr>
                <w:spacing w:val="16"/>
                <w:sz w:val="26"/>
                <w:szCs w:val="26"/>
              </w:rPr>
              <w:t xml:space="preserve"> </w:t>
            </w:r>
            <w:r w:rsidR="00BD4C88" w:rsidRPr="00AE1536">
              <w:rPr>
                <w:sz w:val="26"/>
                <w:szCs w:val="26"/>
              </w:rPr>
              <w:t>như</w:t>
            </w:r>
            <w:r w:rsidR="00BD4C88" w:rsidRPr="00AE1536">
              <w:rPr>
                <w:spacing w:val="18"/>
                <w:sz w:val="26"/>
                <w:szCs w:val="26"/>
              </w:rPr>
              <w:t xml:space="preserve"> </w:t>
            </w:r>
            <w:r w:rsidR="00BD4C88" w:rsidRPr="00AE1536">
              <w:rPr>
                <w:sz w:val="26"/>
                <w:szCs w:val="26"/>
              </w:rPr>
              <w:t>phạm</w:t>
            </w:r>
            <w:r w:rsidR="00BD4C88" w:rsidRPr="00AE1536">
              <w:rPr>
                <w:spacing w:val="19"/>
                <w:sz w:val="26"/>
                <w:szCs w:val="26"/>
              </w:rPr>
              <w:t xml:space="preserve"> </w:t>
            </w:r>
            <w:r w:rsidR="00BD4C88" w:rsidRPr="00AE1536">
              <w:rPr>
                <w:sz w:val="26"/>
                <w:szCs w:val="26"/>
              </w:rPr>
              <w:t>vi</w:t>
            </w:r>
            <w:r w:rsidR="00BD4C88" w:rsidRPr="00AE1536">
              <w:rPr>
                <w:spacing w:val="19"/>
                <w:sz w:val="26"/>
                <w:szCs w:val="26"/>
              </w:rPr>
              <w:t xml:space="preserve"> </w:t>
            </w:r>
            <w:r w:rsidR="00BD4C88" w:rsidRPr="00AE1536">
              <w:rPr>
                <w:spacing w:val="-1"/>
                <w:sz w:val="26"/>
                <w:szCs w:val="26"/>
              </w:rPr>
              <w:t>trách</w:t>
            </w:r>
            <w:r w:rsidR="00BD4C88" w:rsidRPr="00AE1536">
              <w:rPr>
                <w:spacing w:val="19"/>
                <w:sz w:val="26"/>
                <w:szCs w:val="26"/>
              </w:rPr>
              <w:t xml:space="preserve"> </w:t>
            </w:r>
            <w:r w:rsidR="00BD4C88" w:rsidRPr="00AE1536">
              <w:rPr>
                <w:sz w:val="26"/>
                <w:szCs w:val="26"/>
              </w:rPr>
              <w:t>nhi</w:t>
            </w:r>
            <w:r w:rsidR="00BD4C88" w:rsidRPr="00AE1536">
              <w:rPr>
                <w:spacing w:val="-1"/>
                <w:sz w:val="26"/>
                <w:szCs w:val="26"/>
              </w:rPr>
              <w:t>ệ</w:t>
            </w:r>
            <w:r w:rsidR="00BD4C88" w:rsidRPr="00AE1536">
              <w:rPr>
                <w:sz w:val="26"/>
                <w:szCs w:val="26"/>
              </w:rPr>
              <w:t xml:space="preserve">m </w:t>
            </w:r>
            <w:r w:rsidR="00BD4C88" w:rsidRPr="00AE1536">
              <w:rPr>
                <w:spacing w:val="-1"/>
                <w:sz w:val="26"/>
                <w:szCs w:val="26"/>
              </w:rPr>
              <w:t>c</w:t>
            </w:r>
            <w:r w:rsidR="00BD4C88" w:rsidRPr="00AE1536">
              <w:rPr>
                <w:sz w:val="26"/>
                <w:szCs w:val="26"/>
              </w:rPr>
              <w:t>ủa</w:t>
            </w:r>
            <w:r w:rsidR="00BD4C88" w:rsidRPr="00AE1536">
              <w:rPr>
                <w:spacing w:val="4"/>
                <w:sz w:val="26"/>
                <w:szCs w:val="26"/>
              </w:rPr>
              <w:t xml:space="preserve"> </w:t>
            </w:r>
            <w:r w:rsidR="00BD4C88" w:rsidRPr="00AE1536">
              <w:rPr>
                <w:sz w:val="26"/>
                <w:szCs w:val="26"/>
              </w:rPr>
              <w:t>CCV</w:t>
            </w:r>
            <w:r w:rsidR="00BD4C88" w:rsidRPr="00AE1536">
              <w:rPr>
                <w:spacing w:val="4"/>
                <w:sz w:val="26"/>
                <w:szCs w:val="26"/>
              </w:rPr>
              <w:t xml:space="preserve"> </w:t>
            </w:r>
            <w:r w:rsidR="00BD4C88" w:rsidRPr="00AE1536">
              <w:rPr>
                <w:sz w:val="26"/>
                <w:szCs w:val="26"/>
              </w:rPr>
              <w:t>theo</w:t>
            </w:r>
            <w:r w:rsidR="00BD4C88" w:rsidRPr="00AE1536">
              <w:rPr>
                <w:spacing w:val="4"/>
                <w:sz w:val="26"/>
                <w:szCs w:val="26"/>
              </w:rPr>
              <w:t xml:space="preserve"> </w:t>
            </w:r>
            <w:r w:rsidR="00BD4C88" w:rsidRPr="00AE1536">
              <w:rPr>
                <w:spacing w:val="1"/>
                <w:sz w:val="26"/>
                <w:szCs w:val="26"/>
              </w:rPr>
              <w:t>quy</w:t>
            </w:r>
            <w:r w:rsidR="00BD4C88" w:rsidRPr="00AE1536">
              <w:rPr>
                <w:spacing w:val="-4"/>
                <w:sz w:val="26"/>
                <w:szCs w:val="26"/>
              </w:rPr>
              <w:t xml:space="preserve"> </w:t>
            </w:r>
            <w:r w:rsidR="00BD4C88" w:rsidRPr="00AE1536">
              <w:rPr>
                <w:spacing w:val="1"/>
                <w:sz w:val="26"/>
                <w:szCs w:val="26"/>
              </w:rPr>
              <w:t>đị</w:t>
            </w:r>
            <w:r w:rsidR="00BD4C88" w:rsidRPr="00AE1536">
              <w:rPr>
                <w:sz w:val="26"/>
                <w:szCs w:val="26"/>
              </w:rPr>
              <w:t>nh</w:t>
            </w:r>
            <w:r w:rsidR="00BD4C88" w:rsidRPr="00AE1536">
              <w:rPr>
                <w:spacing w:val="5"/>
                <w:sz w:val="26"/>
                <w:szCs w:val="26"/>
              </w:rPr>
              <w:t xml:space="preserve"> </w:t>
            </w:r>
            <w:r w:rsidR="00BD4C88" w:rsidRPr="00AE1536">
              <w:rPr>
                <w:spacing w:val="-1"/>
                <w:sz w:val="26"/>
                <w:szCs w:val="26"/>
              </w:rPr>
              <w:t>c</w:t>
            </w:r>
            <w:r w:rsidR="00BD4C88" w:rsidRPr="00AE1536">
              <w:rPr>
                <w:spacing w:val="2"/>
                <w:sz w:val="26"/>
                <w:szCs w:val="26"/>
              </w:rPr>
              <w:t>ủ</w:t>
            </w:r>
            <w:r w:rsidR="00BD4C88" w:rsidRPr="00AE1536">
              <w:rPr>
                <w:sz w:val="26"/>
                <w:szCs w:val="26"/>
              </w:rPr>
              <w:t>a</w:t>
            </w:r>
            <w:r w:rsidR="00BD4C88" w:rsidRPr="00AE1536">
              <w:rPr>
                <w:spacing w:val="4"/>
                <w:sz w:val="26"/>
                <w:szCs w:val="26"/>
              </w:rPr>
              <w:t xml:space="preserve"> </w:t>
            </w:r>
            <w:r w:rsidR="00BD4C88" w:rsidRPr="00AE1536">
              <w:rPr>
                <w:sz w:val="26"/>
                <w:szCs w:val="26"/>
              </w:rPr>
              <w:t>pháp</w:t>
            </w:r>
            <w:r w:rsidR="00BD4C88" w:rsidRPr="00AE1536">
              <w:rPr>
                <w:spacing w:val="5"/>
                <w:sz w:val="26"/>
                <w:szCs w:val="26"/>
              </w:rPr>
              <w:t xml:space="preserve"> </w:t>
            </w:r>
            <w:r w:rsidR="00BD4C88" w:rsidRPr="00AE1536">
              <w:rPr>
                <w:spacing w:val="1"/>
                <w:sz w:val="26"/>
                <w:szCs w:val="26"/>
              </w:rPr>
              <w:t>lu</w:t>
            </w:r>
            <w:r w:rsidR="00BD4C88" w:rsidRPr="00AE1536">
              <w:rPr>
                <w:spacing w:val="-1"/>
                <w:sz w:val="26"/>
                <w:szCs w:val="26"/>
              </w:rPr>
              <w:t>ậ</w:t>
            </w:r>
            <w:r w:rsidR="00BD4C88" w:rsidRPr="00AE1536">
              <w:rPr>
                <w:sz w:val="26"/>
                <w:szCs w:val="26"/>
              </w:rPr>
              <w:t>t</w:t>
            </w:r>
            <w:r w:rsidR="00BD4C88" w:rsidRPr="00AE1536">
              <w:rPr>
                <w:spacing w:val="5"/>
                <w:sz w:val="26"/>
                <w:szCs w:val="26"/>
              </w:rPr>
              <w:t xml:space="preserve"> </w:t>
            </w:r>
            <w:r w:rsidR="00BD4C88" w:rsidRPr="00AE1536">
              <w:rPr>
                <w:sz w:val="26"/>
                <w:szCs w:val="26"/>
              </w:rPr>
              <w:t>công</w:t>
            </w:r>
            <w:r w:rsidR="00BD4C88" w:rsidRPr="00AE1536">
              <w:rPr>
                <w:spacing w:val="2"/>
                <w:sz w:val="26"/>
                <w:szCs w:val="26"/>
              </w:rPr>
              <w:t xml:space="preserve"> </w:t>
            </w:r>
            <w:r w:rsidR="00BD4C88" w:rsidRPr="00AE1536">
              <w:rPr>
                <w:spacing w:val="1"/>
                <w:sz w:val="26"/>
                <w:szCs w:val="26"/>
              </w:rPr>
              <w:t>ch</w:t>
            </w:r>
            <w:r w:rsidR="00BD4C88" w:rsidRPr="00AE1536">
              <w:rPr>
                <w:sz w:val="26"/>
                <w:szCs w:val="26"/>
              </w:rPr>
              <w:t>ứng.</w:t>
            </w:r>
            <w:r w:rsidR="00BD4C88" w:rsidRPr="00AE1536">
              <w:rPr>
                <w:spacing w:val="5"/>
                <w:sz w:val="26"/>
                <w:szCs w:val="26"/>
              </w:rPr>
              <w:t xml:space="preserve"> </w:t>
            </w:r>
            <w:r w:rsidR="00BD4C88" w:rsidRPr="00AE1536">
              <w:rPr>
                <w:sz w:val="26"/>
                <w:szCs w:val="26"/>
              </w:rPr>
              <w:t>Thực</w:t>
            </w:r>
            <w:r w:rsidR="00BD4C88" w:rsidRPr="00AE1536">
              <w:rPr>
                <w:spacing w:val="4"/>
                <w:sz w:val="26"/>
                <w:szCs w:val="26"/>
              </w:rPr>
              <w:t xml:space="preserve"> </w:t>
            </w:r>
            <w:r w:rsidR="00BD4C88" w:rsidRPr="00AE1536">
              <w:rPr>
                <w:spacing w:val="1"/>
                <w:sz w:val="26"/>
                <w:szCs w:val="26"/>
              </w:rPr>
              <w:t>t</w:t>
            </w:r>
            <w:r w:rsidR="00BD4C88" w:rsidRPr="00AE1536">
              <w:rPr>
                <w:spacing w:val="-1"/>
                <w:sz w:val="26"/>
                <w:szCs w:val="26"/>
              </w:rPr>
              <w:t>ế</w:t>
            </w:r>
            <w:r w:rsidR="00BD4C88" w:rsidRPr="00AE1536">
              <w:rPr>
                <w:sz w:val="26"/>
                <w:szCs w:val="26"/>
              </w:rPr>
              <w:t>,</w:t>
            </w:r>
            <w:r w:rsidR="00BD4C88" w:rsidRPr="00AE1536">
              <w:rPr>
                <w:spacing w:val="5"/>
                <w:sz w:val="26"/>
                <w:szCs w:val="26"/>
              </w:rPr>
              <w:t xml:space="preserve"> </w:t>
            </w:r>
            <w:r w:rsidR="00BD4C88" w:rsidRPr="00AE1536">
              <w:rPr>
                <w:sz w:val="26"/>
                <w:szCs w:val="26"/>
              </w:rPr>
              <w:t>n</w:t>
            </w:r>
            <w:r w:rsidR="00BD4C88" w:rsidRPr="00AE1536">
              <w:rPr>
                <w:spacing w:val="1"/>
                <w:sz w:val="26"/>
                <w:szCs w:val="26"/>
              </w:rPr>
              <w:t>ế</w:t>
            </w:r>
            <w:r w:rsidR="00BD4C88" w:rsidRPr="00AE1536">
              <w:rPr>
                <w:sz w:val="26"/>
                <w:szCs w:val="26"/>
              </w:rPr>
              <w:t>u</w:t>
            </w:r>
            <w:r w:rsidR="00BD4C88" w:rsidRPr="00AE1536">
              <w:rPr>
                <w:spacing w:val="5"/>
                <w:sz w:val="26"/>
                <w:szCs w:val="26"/>
              </w:rPr>
              <w:t xml:space="preserve"> </w:t>
            </w:r>
            <w:r w:rsidR="00BD4C88" w:rsidRPr="00AE1536">
              <w:rPr>
                <w:spacing w:val="-1"/>
                <w:sz w:val="26"/>
                <w:szCs w:val="26"/>
              </w:rPr>
              <w:t>các</w:t>
            </w:r>
            <w:r w:rsidR="00BD4C88" w:rsidRPr="00AE1536">
              <w:rPr>
                <w:spacing w:val="5"/>
                <w:sz w:val="26"/>
                <w:szCs w:val="26"/>
              </w:rPr>
              <w:t xml:space="preserve"> </w:t>
            </w:r>
            <w:r w:rsidR="00BD4C88" w:rsidRPr="00AE1536">
              <w:rPr>
                <w:sz w:val="26"/>
                <w:szCs w:val="26"/>
              </w:rPr>
              <w:t>bên</w:t>
            </w:r>
            <w:r w:rsidR="00BD4C88" w:rsidRPr="00AE1536">
              <w:rPr>
                <w:spacing w:val="5"/>
                <w:sz w:val="26"/>
                <w:szCs w:val="26"/>
              </w:rPr>
              <w:t xml:space="preserve"> </w:t>
            </w:r>
            <w:r w:rsidR="00BD4C88" w:rsidRPr="00AE1536">
              <w:rPr>
                <w:sz w:val="26"/>
                <w:szCs w:val="26"/>
              </w:rPr>
              <w:t>cố</w:t>
            </w:r>
            <w:r w:rsidR="00BD4C88" w:rsidRPr="00AE1536">
              <w:rPr>
                <w:spacing w:val="10"/>
                <w:sz w:val="26"/>
                <w:szCs w:val="26"/>
              </w:rPr>
              <w:t xml:space="preserve"> </w:t>
            </w:r>
            <w:r w:rsidR="00BD4C88" w:rsidRPr="00AE1536">
              <w:rPr>
                <w:sz w:val="26"/>
                <w:szCs w:val="26"/>
              </w:rPr>
              <w:t>ý</w:t>
            </w:r>
            <w:r w:rsidR="00BD4C88" w:rsidRPr="00AE1536">
              <w:rPr>
                <w:spacing w:val="2"/>
                <w:sz w:val="26"/>
                <w:szCs w:val="26"/>
              </w:rPr>
              <w:t xml:space="preserve"> </w:t>
            </w:r>
            <w:r w:rsidR="00BD4C88" w:rsidRPr="00AE1536">
              <w:rPr>
                <w:spacing w:val="-1"/>
                <w:sz w:val="26"/>
                <w:szCs w:val="26"/>
              </w:rPr>
              <w:t xml:space="preserve">giao </w:t>
            </w:r>
            <w:r w:rsidR="00BD4C88" w:rsidRPr="00AE1536">
              <w:rPr>
                <w:sz w:val="26"/>
                <w:szCs w:val="26"/>
              </w:rPr>
              <w:t>k</w:t>
            </w:r>
            <w:r w:rsidR="00BD4C88" w:rsidRPr="00AE1536">
              <w:rPr>
                <w:spacing w:val="-1"/>
                <w:sz w:val="26"/>
                <w:szCs w:val="26"/>
              </w:rPr>
              <w:t>ế</w:t>
            </w:r>
            <w:r w:rsidR="00BD4C88" w:rsidRPr="00AE1536">
              <w:rPr>
                <w:sz w:val="26"/>
                <w:szCs w:val="26"/>
              </w:rPr>
              <w:t>t</w:t>
            </w:r>
            <w:r w:rsidR="00BD4C88" w:rsidRPr="00AE1536">
              <w:rPr>
                <w:spacing w:val="19"/>
                <w:sz w:val="26"/>
                <w:szCs w:val="26"/>
              </w:rPr>
              <w:t xml:space="preserve"> </w:t>
            </w:r>
            <w:r w:rsidR="00BD4C88" w:rsidRPr="00AE1536">
              <w:rPr>
                <w:sz w:val="26"/>
                <w:szCs w:val="26"/>
              </w:rPr>
              <w:t>các</w:t>
            </w:r>
            <w:r w:rsidR="00BD4C88" w:rsidRPr="00AE1536">
              <w:rPr>
                <w:spacing w:val="20"/>
                <w:sz w:val="26"/>
                <w:szCs w:val="26"/>
              </w:rPr>
              <w:t xml:space="preserve"> </w:t>
            </w:r>
            <w:r w:rsidR="00BD4C88" w:rsidRPr="00AE1536">
              <w:rPr>
                <w:spacing w:val="-1"/>
                <w:sz w:val="26"/>
                <w:szCs w:val="26"/>
              </w:rPr>
              <w:t>giao</w:t>
            </w:r>
            <w:r w:rsidR="00BD4C88" w:rsidRPr="00AE1536">
              <w:rPr>
                <w:spacing w:val="21"/>
                <w:sz w:val="26"/>
                <w:szCs w:val="26"/>
              </w:rPr>
              <w:t xml:space="preserve"> </w:t>
            </w:r>
            <w:r w:rsidR="00BD4C88" w:rsidRPr="00AE1536">
              <w:rPr>
                <w:spacing w:val="1"/>
                <w:sz w:val="26"/>
                <w:szCs w:val="26"/>
              </w:rPr>
              <w:t>dị</w:t>
            </w:r>
            <w:r w:rsidR="00BD4C88" w:rsidRPr="00AE1536">
              <w:rPr>
                <w:spacing w:val="-1"/>
                <w:sz w:val="26"/>
                <w:szCs w:val="26"/>
              </w:rPr>
              <w:t>ch</w:t>
            </w:r>
            <w:r w:rsidR="00BD4C88" w:rsidRPr="00AE1536">
              <w:rPr>
                <w:spacing w:val="22"/>
                <w:sz w:val="26"/>
                <w:szCs w:val="26"/>
              </w:rPr>
              <w:t xml:space="preserve"> </w:t>
            </w:r>
            <w:r w:rsidR="00BD4C88" w:rsidRPr="00AE1536">
              <w:rPr>
                <w:spacing w:val="-1"/>
                <w:sz w:val="26"/>
                <w:szCs w:val="26"/>
              </w:rPr>
              <w:t>gi</w:t>
            </w:r>
            <w:r w:rsidR="00BD4C88" w:rsidRPr="00AE1536">
              <w:rPr>
                <w:sz w:val="26"/>
                <w:szCs w:val="26"/>
              </w:rPr>
              <w:t>ả</w:t>
            </w:r>
            <w:r w:rsidR="00BD4C88" w:rsidRPr="00AE1536">
              <w:rPr>
                <w:spacing w:val="21"/>
                <w:sz w:val="26"/>
                <w:szCs w:val="26"/>
              </w:rPr>
              <w:t xml:space="preserve"> </w:t>
            </w:r>
            <w:r w:rsidR="00BD4C88" w:rsidRPr="00AE1536">
              <w:rPr>
                <w:spacing w:val="1"/>
                <w:sz w:val="26"/>
                <w:szCs w:val="26"/>
              </w:rPr>
              <w:t>t</w:t>
            </w:r>
            <w:r w:rsidR="00BD4C88" w:rsidRPr="00AE1536">
              <w:rPr>
                <w:spacing w:val="-1"/>
                <w:sz w:val="26"/>
                <w:szCs w:val="26"/>
              </w:rPr>
              <w:t>ạ</w:t>
            </w:r>
            <w:r w:rsidR="00BD4C88" w:rsidRPr="00AE1536">
              <w:rPr>
                <w:sz w:val="26"/>
                <w:szCs w:val="26"/>
              </w:rPr>
              <w:t>o</w:t>
            </w:r>
            <w:r w:rsidR="00BD4C88" w:rsidRPr="00AE1536">
              <w:rPr>
                <w:spacing w:val="21"/>
                <w:sz w:val="26"/>
                <w:szCs w:val="26"/>
              </w:rPr>
              <w:t xml:space="preserve"> (</w:t>
            </w:r>
            <w:r w:rsidR="00BD4C88" w:rsidRPr="00AE1536">
              <w:rPr>
                <w:sz w:val="26"/>
                <w:szCs w:val="26"/>
              </w:rPr>
              <w:t>VD:</w:t>
            </w:r>
            <w:r w:rsidR="00BD4C88" w:rsidRPr="00AE1536">
              <w:rPr>
                <w:spacing w:val="19"/>
                <w:sz w:val="26"/>
                <w:szCs w:val="26"/>
              </w:rPr>
              <w:t xml:space="preserve"> </w:t>
            </w:r>
            <w:r w:rsidR="00BD4C88" w:rsidRPr="00AE1536">
              <w:rPr>
                <w:spacing w:val="3"/>
                <w:sz w:val="26"/>
                <w:szCs w:val="26"/>
              </w:rPr>
              <w:t>vay</w:t>
            </w:r>
            <w:r w:rsidR="00BD4C88" w:rsidRPr="00AE1536">
              <w:rPr>
                <w:spacing w:val="11"/>
                <w:sz w:val="26"/>
                <w:szCs w:val="26"/>
              </w:rPr>
              <w:t xml:space="preserve"> </w:t>
            </w:r>
            <w:r w:rsidR="00BD4C88" w:rsidRPr="00AE1536">
              <w:rPr>
                <w:spacing w:val="1"/>
                <w:sz w:val="26"/>
                <w:szCs w:val="26"/>
              </w:rPr>
              <w:t>ti</w:t>
            </w:r>
            <w:r w:rsidR="00BD4C88" w:rsidRPr="00AE1536">
              <w:rPr>
                <w:spacing w:val="-1"/>
                <w:sz w:val="26"/>
                <w:szCs w:val="26"/>
              </w:rPr>
              <w:t>ề</w:t>
            </w:r>
            <w:r w:rsidR="00BD4C88" w:rsidRPr="00AE1536">
              <w:rPr>
                <w:sz w:val="26"/>
                <w:szCs w:val="26"/>
              </w:rPr>
              <w:t>n</w:t>
            </w:r>
            <w:r w:rsidR="00BD4C88" w:rsidRPr="00AE1536">
              <w:rPr>
                <w:spacing w:val="19"/>
                <w:sz w:val="26"/>
                <w:szCs w:val="26"/>
              </w:rPr>
              <w:t xml:space="preserve"> </w:t>
            </w:r>
            <w:r w:rsidR="00BD4C88" w:rsidRPr="00AE1536">
              <w:rPr>
                <w:sz w:val="26"/>
                <w:szCs w:val="26"/>
              </w:rPr>
              <w:t>mà</w:t>
            </w:r>
            <w:r w:rsidR="00BD4C88" w:rsidRPr="00AE1536">
              <w:rPr>
                <w:spacing w:val="21"/>
                <w:sz w:val="26"/>
                <w:szCs w:val="26"/>
              </w:rPr>
              <w:t xml:space="preserve"> </w:t>
            </w:r>
            <w:r w:rsidR="00BD4C88" w:rsidRPr="00AE1536">
              <w:rPr>
                <w:sz w:val="26"/>
                <w:szCs w:val="26"/>
              </w:rPr>
              <w:t>cố</w:t>
            </w:r>
            <w:r w:rsidR="00BD4C88" w:rsidRPr="00AE1536">
              <w:rPr>
                <w:spacing w:val="22"/>
                <w:sz w:val="26"/>
                <w:szCs w:val="26"/>
              </w:rPr>
              <w:t xml:space="preserve"> </w:t>
            </w:r>
            <w:r w:rsidR="00BD4C88" w:rsidRPr="00AE1536">
              <w:rPr>
                <w:sz w:val="26"/>
                <w:szCs w:val="26"/>
              </w:rPr>
              <w:t>tình</w:t>
            </w:r>
            <w:r w:rsidR="00BD4C88" w:rsidRPr="00AE1536">
              <w:rPr>
                <w:spacing w:val="19"/>
                <w:sz w:val="26"/>
                <w:szCs w:val="26"/>
              </w:rPr>
              <w:t xml:space="preserve"> </w:t>
            </w:r>
            <w:r w:rsidR="00BD4C88" w:rsidRPr="00AE1536">
              <w:rPr>
                <w:sz w:val="26"/>
                <w:szCs w:val="26"/>
              </w:rPr>
              <w:t>gi</w:t>
            </w:r>
            <w:r w:rsidR="00BD4C88" w:rsidRPr="00AE1536">
              <w:rPr>
                <w:spacing w:val="-1"/>
                <w:sz w:val="26"/>
                <w:szCs w:val="26"/>
              </w:rPr>
              <w:t>ấ</w:t>
            </w:r>
            <w:r w:rsidR="00BD4C88" w:rsidRPr="00AE1536">
              <w:rPr>
                <w:sz w:val="26"/>
                <w:szCs w:val="26"/>
              </w:rPr>
              <w:t>u</w:t>
            </w:r>
            <w:r w:rsidR="00BD4C88" w:rsidRPr="00AE1536">
              <w:rPr>
                <w:spacing w:val="19"/>
                <w:sz w:val="26"/>
                <w:szCs w:val="26"/>
              </w:rPr>
              <w:t xml:space="preserve"> </w:t>
            </w:r>
            <w:r w:rsidR="00BD4C88" w:rsidRPr="00AE1536">
              <w:rPr>
                <w:sz w:val="26"/>
                <w:szCs w:val="26"/>
              </w:rPr>
              <w:t>CCV</w:t>
            </w:r>
            <w:r w:rsidR="00BD4C88" w:rsidRPr="00AE1536">
              <w:rPr>
                <w:spacing w:val="18"/>
                <w:sz w:val="26"/>
                <w:szCs w:val="26"/>
              </w:rPr>
              <w:t xml:space="preserve"> </w:t>
            </w:r>
            <w:r w:rsidR="00BD4C88" w:rsidRPr="00AE1536">
              <w:rPr>
                <w:spacing w:val="1"/>
                <w:sz w:val="26"/>
                <w:szCs w:val="26"/>
              </w:rPr>
              <w:t>để</w:t>
            </w:r>
            <w:r w:rsidR="00BD4C88" w:rsidRPr="00AE1536">
              <w:rPr>
                <w:spacing w:val="22"/>
                <w:sz w:val="26"/>
                <w:szCs w:val="26"/>
              </w:rPr>
              <w:t xml:space="preserve"> </w:t>
            </w:r>
            <w:r w:rsidR="00BD4C88" w:rsidRPr="00AE1536">
              <w:rPr>
                <w:spacing w:val="-1"/>
                <w:sz w:val="26"/>
                <w:szCs w:val="26"/>
              </w:rPr>
              <w:t>giao</w:t>
            </w:r>
            <w:r w:rsidR="00BD4C88" w:rsidRPr="00AE1536">
              <w:rPr>
                <w:spacing w:val="19"/>
                <w:sz w:val="26"/>
                <w:szCs w:val="26"/>
              </w:rPr>
              <w:t xml:space="preserve"> </w:t>
            </w:r>
            <w:r w:rsidR="00BD4C88" w:rsidRPr="00AE1536">
              <w:rPr>
                <w:spacing w:val="3"/>
                <w:sz w:val="26"/>
                <w:szCs w:val="26"/>
              </w:rPr>
              <w:t>k</w:t>
            </w:r>
            <w:r w:rsidR="00BD4C88" w:rsidRPr="00AE1536">
              <w:rPr>
                <w:spacing w:val="-1"/>
                <w:sz w:val="26"/>
                <w:szCs w:val="26"/>
              </w:rPr>
              <w:t>ế</w:t>
            </w:r>
            <w:r w:rsidR="00BD4C88" w:rsidRPr="00AE1536">
              <w:rPr>
                <w:sz w:val="26"/>
                <w:szCs w:val="26"/>
              </w:rPr>
              <w:t>t</w:t>
            </w:r>
            <w:r w:rsidR="00BD4C88" w:rsidRPr="00AE1536">
              <w:rPr>
                <w:spacing w:val="22"/>
                <w:sz w:val="26"/>
                <w:szCs w:val="26"/>
              </w:rPr>
              <w:t xml:space="preserve"> </w:t>
            </w:r>
            <w:r w:rsidR="00BD4C88" w:rsidRPr="00AE1536">
              <w:rPr>
                <w:sz w:val="26"/>
                <w:szCs w:val="26"/>
              </w:rPr>
              <w:t>Hợp</w:t>
            </w:r>
            <w:r w:rsidR="00BD4C88" w:rsidRPr="00AE1536">
              <w:rPr>
                <w:spacing w:val="19"/>
                <w:sz w:val="26"/>
                <w:szCs w:val="26"/>
              </w:rPr>
              <w:t xml:space="preserve"> </w:t>
            </w:r>
            <w:r w:rsidR="00BD4C88" w:rsidRPr="00AE1536">
              <w:rPr>
                <w:sz w:val="26"/>
                <w:szCs w:val="26"/>
              </w:rPr>
              <w:t>đồng</w:t>
            </w:r>
            <w:r w:rsidR="00BD4C88" w:rsidRPr="00AE1536">
              <w:rPr>
                <w:spacing w:val="19"/>
                <w:sz w:val="26"/>
                <w:szCs w:val="26"/>
              </w:rPr>
              <w:t xml:space="preserve"> </w:t>
            </w:r>
            <w:r w:rsidR="00BD4C88" w:rsidRPr="00AE1536">
              <w:rPr>
                <w:sz w:val="26"/>
                <w:szCs w:val="26"/>
              </w:rPr>
              <w:t>chuy</w:t>
            </w:r>
            <w:r w:rsidR="00BD4C88" w:rsidRPr="00AE1536">
              <w:rPr>
                <w:spacing w:val="1"/>
                <w:sz w:val="26"/>
                <w:szCs w:val="26"/>
              </w:rPr>
              <w:t>ể</w:t>
            </w:r>
            <w:r w:rsidR="00BD4C88" w:rsidRPr="00AE1536">
              <w:rPr>
                <w:sz w:val="26"/>
                <w:szCs w:val="26"/>
              </w:rPr>
              <w:t>n nhượ</w:t>
            </w:r>
            <w:r w:rsidR="00BD4C88" w:rsidRPr="00AE1536">
              <w:rPr>
                <w:spacing w:val="-1"/>
                <w:sz w:val="26"/>
                <w:szCs w:val="26"/>
              </w:rPr>
              <w:t>ng/</w:t>
            </w:r>
            <w:r w:rsidR="00BD4C88" w:rsidRPr="00AE1536">
              <w:rPr>
                <w:spacing w:val="9"/>
                <w:sz w:val="26"/>
                <w:szCs w:val="26"/>
              </w:rPr>
              <w:t xml:space="preserve"> </w:t>
            </w:r>
            <w:r w:rsidR="00BD4C88" w:rsidRPr="00AE1536">
              <w:rPr>
                <w:sz w:val="26"/>
                <w:szCs w:val="26"/>
              </w:rPr>
              <w:t>mua</w:t>
            </w:r>
            <w:r w:rsidR="00BD4C88" w:rsidRPr="00AE1536">
              <w:rPr>
                <w:spacing w:val="9"/>
                <w:sz w:val="26"/>
                <w:szCs w:val="26"/>
              </w:rPr>
              <w:t xml:space="preserve"> </w:t>
            </w:r>
            <w:r w:rsidR="00BD4C88" w:rsidRPr="00AE1536">
              <w:rPr>
                <w:sz w:val="26"/>
                <w:szCs w:val="26"/>
              </w:rPr>
              <w:t>bán</w:t>
            </w:r>
            <w:r w:rsidR="00BD4C88" w:rsidRPr="00AE1536">
              <w:rPr>
                <w:spacing w:val="10"/>
                <w:sz w:val="26"/>
                <w:szCs w:val="26"/>
              </w:rPr>
              <w:t xml:space="preserve"> </w:t>
            </w:r>
            <w:r w:rsidR="00BD4C88" w:rsidRPr="00AE1536">
              <w:rPr>
                <w:sz w:val="26"/>
                <w:szCs w:val="26"/>
              </w:rPr>
              <w:t>tài</w:t>
            </w:r>
            <w:r w:rsidR="00BD4C88" w:rsidRPr="00AE1536">
              <w:rPr>
                <w:spacing w:val="7"/>
                <w:sz w:val="26"/>
                <w:szCs w:val="26"/>
              </w:rPr>
              <w:t xml:space="preserve"> </w:t>
            </w:r>
            <w:r w:rsidR="00BD4C88" w:rsidRPr="00AE1536">
              <w:rPr>
                <w:spacing w:val="2"/>
                <w:sz w:val="26"/>
                <w:szCs w:val="26"/>
              </w:rPr>
              <w:t>s</w:t>
            </w:r>
            <w:r w:rsidR="00BD4C88" w:rsidRPr="00AE1536">
              <w:rPr>
                <w:spacing w:val="-1"/>
                <w:sz w:val="26"/>
                <w:szCs w:val="26"/>
              </w:rPr>
              <w:t>ả</w:t>
            </w:r>
            <w:r w:rsidR="00BD4C88" w:rsidRPr="00AE1536">
              <w:rPr>
                <w:spacing w:val="2"/>
                <w:sz w:val="26"/>
                <w:szCs w:val="26"/>
              </w:rPr>
              <w:t>n)</w:t>
            </w:r>
            <w:r w:rsidR="00BD4C88" w:rsidRPr="00AE1536">
              <w:rPr>
                <w:spacing w:val="4"/>
                <w:sz w:val="26"/>
                <w:szCs w:val="26"/>
              </w:rPr>
              <w:t xml:space="preserve"> </w:t>
            </w:r>
            <w:r w:rsidR="00BD4C88" w:rsidRPr="00AE1536">
              <w:rPr>
                <w:sz w:val="26"/>
                <w:szCs w:val="26"/>
              </w:rPr>
              <w:t>thì</w:t>
            </w:r>
            <w:r w:rsidR="00BD4C88" w:rsidRPr="00AE1536">
              <w:rPr>
                <w:spacing w:val="8"/>
                <w:sz w:val="26"/>
                <w:szCs w:val="26"/>
              </w:rPr>
              <w:t xml:space="preserve"> </w:t>
            </w:r>
            <w:r w:rsidR="00BD4C88" w:rsidRPr="00AE1536">
              <w:rPr>
                <w:sz w:val="26"/>
                <w:szCs w:val="26"/>
              </w:rPr>
              <w:t>CCV</w:t>
            </w:r>
            <w:r w:rsidR="00BD4C88" w:rsidRPr="00AE1536">
              <w:rPr>
                <w:spacing w:val="6"/>
                <w:sz w:val="26"/>
                <w:szCs w:val="26"/>
              </w:rPr>
              <w:t xml:space="preserve"> </w:t>
            </w:r>
            <w:r w:rsidR="00BD4C88" w:rsidRPr="00AE1536">
              <w:rPr>
                <w:sz w:val="26"/>
                <w:szCs w:val="26"/>
              </w:rPr>
              <w:t>cũng</w:t>
            </w:r>
            <w:r w:rsidR="00BD4C88" w:rsidRPr="00AE1536">
              <w:rPr>
                <w:spacing w:val="4"/>
                <w:sz w:val="26"/>
                <w:szCs w:val="26"/>
              </w:rPr>
              <w:t xml:space="preserve"> </w:t>
            </w:r>
            <w:r w:rsidR="00BD4C88" w:rsidRPr="00AE1536">
              <w:rPr>
                <w:spacing w:val="1"/>
                <w:sz w:val="26"/>
                <w:szCs w:val="26"/>
              </w:rPr>
              <w:t>không</w:t>
            </w:r>
            <w:r w:rsidR="00BD4C88" w:rsidRPr="00AE1536">
              <w:rPr>
                <w:spacing w:val="6"/>
                <w:sz w:val="26"/>
                <w:szCs w:val="26"/>
              </w:rPr>
              <w:t xml:space="preserve"> </w:t>
            </w:r>
            <w:r w:rsidR="00BD4C88" w:rsidRPr="00AE1536">
              <w:rPr>
                <w:spacing w:val="3"/>
                <w:sz w:val="26"/>
                <w:szCs w:val="26"/>
              </w:rPr>
              <w:t>th</w:t>
            </w:r>
            <w:r w:rsidR="00BD4C88" w:rsidRPr="00AE1536">
              <w:rPr>
                <w:sz w:val="26"/>
                <w:szCs w:val="26"/>
              </w:rPr>
              <w:t>ể</w:t>
            </w:r>
            <w:r w:rsidR="00BD4C88" w:rsidRPr="00AE1536">
              <w:rPr>
                <w:spacing w:val="7"/>
                <w:sz w:val="26"/>
                <w:szCs w:val="26"/>
              </w:rPr>
              <w:t xml:space="preserve"> </w:t>
            </w:r>
            <w:r w:rsidR="00BD4C88" w:rsidRPr="00AE1536">
              <w:rPr>
                <w:sz w:val="26"/>
                <w:szCs w:val="26"/>
              </w:rPr>
              <w:t>bi</w:t>
            </w:r>
            <w:r w:rsidR="00BD4C88" w:rsidRPr="00AE1536">
              <w:rPr>
                <w:spacing w:val="-1"/>
                <w:sz w:val="26"/>
                <w:szCs w:val="26"/>
              </w:rPr>
              <w:t>ế</w:t>
            </w:r>
            <w:r w:rsidR="00BD4C88" w:rsidRPr="00AE1536">
              <w:rPr>
                <w:sz w:val="26"/>
                <w:szCs w:val="26"/>
              </w:rPr>
              <w:t>t</w:t>
            </w:r>
            <w:r w:rsidR="00BD4C88" w:rsidRPr="00AE1536">
              <w:rPr>
                <w:spacing w:val="8"/>
                <w:sz w:val="26"/>
                <w:szCs w:val="26"/>
              </w:rPr>
              <w:t xml:space="preserve"> </w:t>
            </w:r>
            <w:r w:rsidR="00BD4C88" w:rsidRPr="00AE1536">
              <w:rPr>
                <w:spacing w:val="1"/>
                <w:sz w:val="26"/>
                <w:szCs w:val="26"/>
              </w:rPr>
              <w:t>đượ</w:t>
            </w:r>
            <w:r w:rsidR="00BD4C88" w:rsidRPr="00AE1536">
              <w:rPr>
                <w:sz w:val="26"/>
                <w:szCs w:val="26"/>
              </w:rPr>
              <w:t>c</w:t>
            </w:r>
            <w:r w:rsidR="00BD4C88" w:rsidRPr="00AE1536">
              <w:rPr>
                <w:spacing w:val="6"/>
                <w:sz w:val="26"/>
                <w:szCs w:val="26"/>
              </w:rPr>
              <w:t xml:space="preserve"> </w:t>
            </w:r>
            <w:r w:rsidR="00BD4C88" w:rsidRPr="00AE1536">
              <w:rPr>
                <w:sz w:val="26"/>
                <w:szCs w:val="26"/>
              </w:rPr>
              <w:t>và</w:t>
            </w:r>
            <w:r w:rsidR="00BD4C88" w:rsidRPr="00AE1536">
              <w:rPr>
                <w:spacing w:val="9"/>
                <w:sz w:val="26"/>
                <w:szCs w:val="26"/>
              </w:rPr>
              <w:t xml:space="preserve"> </w:t>
            </w:r>
            <w:r w:rsidR="00BD4C88" w:rsidRPr="00AE1536">
              <w:rPr>
                <w:sz w:val="26"/>
                <w:szCs w:val="26"/>
              </w:rPr>
              <w:t>sau</w:t>
            </w:r>
            <w:r w:rsidR="00BD4C88" w:rsidRPr="00AE1536">
              <w:rPr>
                <w:spacing w:val="7"/>
                <w:sz w:val="26"/>
                <w:szCs w:val="26"/>
              </w:rPr>
              <w:t xml:space="preserve"> </w:t>
            </w:r>
            <w:r w:rsidR="00BD4C88" w:rsidRPr="00AE1536">
              <w:rPr>
                <w:spacing w:val="3"/>
                <w:sz w:val="26"/>
                <w:szCs w:val="26"/>
              </w:rPr>
              <w:t>này</w:t>
            </w:r>
            <w:r w:rsidR="00BD4C88" w:rsidRPr="00AE1536">
              <w:rPr>
                <w:spacing w:val="-1"/>
                <w:sz w:val="26"/>
                <w:szCs w:val="26"/>
              </w:rPr>
              <w:t xml:space="preserve"> </w:t>
            </w:r>
            <w:r w:rsidR="00BD4C88" w:rsidRPr="00AE1536">
              <w:rPr>
                <w:spacing w:val="4"/>
                <w:sz w:val="26"/>
                <w:szCs w:val="26"/>
              </w:rPr>
              <w:t>x</w:t>
            </w:r>
            <w:r w:rsidR="00BD4C88" w:rsidRPr="00AE1536">
              <w:rPr>
                <w:spacing w:val="1"/>
                <w:sz w:val="26"/>
                <w:szCs w:val="26"/>
              </w:rPr>
              <w:t>ả</w:t>
            </w:r>
            <w:r w:rsidR="00BD4C88" w:rsidRPr="00AE1536">
              <w:rPr>
                <w:sz w:val="26"/>
                <w:szCs w:val="26"/>
              </w:rPr>
              <w:t>y</w:t>
            </w:r>
            <w:r w:rsidR="00BD4C88" w:rsidRPr="00AE1536">
              <w:rPr>
                <w:spacing w:val="5"/>
                <w:sz w:val="26"/>
                <w:szCs w:val="26"/>
              </w:rPr>
              <w:t xml:space="preserve"> </w:t>
            </w:r>
            <w:r w:rsidR="00BD4C88" w:rsidRPr="00AE1536">
              <w:rPr>
                <w:sz w:val="26"/>
                <w:szCs w:val="26"/>
              </w:rPr>
              <w:t>ra</w:t>
            </w:r>
            <w:r w:rsidR="00BD4C88" w:rsidRPr="00AE1536">
              <w:rPr>
                <w:spacing w:val="7"/>
                <w:sz w:val="26"/>
                <w:szCs w:val="26"/>
              </w:rPr>
              <w:t xml:space="preserve"> </w:t>
            </w:r>
            <w:r w:rsidR="00BD4C88" w:rsidRPr="00AE1536">
              <w:rPr>
                <w:sz w:val="26"/>
                <w:szCs w:val="26"/>
              </w:rPr>
              <w:t>tranh</w:t>
            </w:r>
            <w:r w:rsidR="00BD4C88" w:rsidRPr="00AE1536">
              <w:rPr>
                <w:spacing w:val="9"/>
                <w:sz w:val="26"/>
                <w:szCs w:val="26"/>
              </w:rPr>
              <w:t xml:space="preserve"> </w:t>
            </w:r>
            <w:r w:rsidR="00BD4C88" w:rsidRPr="00AE1536">
              <w:rPr>
                <w:sz w:val="26"/>
                <w:szCs w:val="26"/>
              </w:rPr>
              <w:t>ch</w:t>
            </w:r>
            <w:r w:rsidR="00BD4C88" w:rsidRPr="00AE1536">
              <w:rPr>
                <w:spacing w:val="-1"/>
                <w:sz w:val="26"/>
                <w:szCs w:val="26"/>
              </w:rPr>
              <w:t>ấ</w:t>
            </w:r>
            <w:r w:rsidR="00BD4C88" w:rsidRPr="00AE1536">
              <w:rPr>
                <w:sz w:val="26"/>
                <w:szCs w:val="26"/>
              </w:rPr>
              <w:t>p</w:t>
            </w:r>
            <w:r w:rsidR="00BD4C88" w:rsidRPr="00AE1536">
              <w:rPr>
                <w:spacing w:val="9"/>
                <w:sz w:val="26"/>
                <w:szCs w:val="26"/>
              </w:rPr>
              <w:t xml:space="preserve"> </w:t>
            </w:r>
            <w:r w:rsidR="00BD4C88" w:rsidRPr="00AE1536">
              <w:rPr>
                <w:sz w:val="26"/>
                <w:szCs w:val="26"/>
              </w:rPr>
              <w:t>thì với</w:t>
            </w:r>
            <w:r w:rsidR="00BD4C88" w:rsidRPr="00AE1536">
              <w:rPr>
                <w:spacing w:val="27"/>
                <w:sz w:val="26"/>
                <w:szCs w:val="26"/>
              </w:rPr>
              <w:t xml:space="preserve"> </w:t>
            </w:r>
            <w:r w:rsidR="00BD4C88" w:rsidRPr="00AE1536">
              <w:rPr>
                <w:spacing w:val="1"/>
                <w:sz w:val="26"/>
                <w:szCs w:val="26"/>
              </w:rPr>
              <w:t>m</w:t>
            </w:r>
            <w:r w:rsidR="00BD4C88" w:rsidRPr="00AE1536">
              <w:rPr>
                <w:spacing w:val="-1"/>
                <w:sz w:val="26"/>
                <w:szCs w:val="26"/>
              </w:rPr>
              <w:t>ẫ</w:t>
            </w:r>
            <w:r w:rsidR="00BD4C88" w:rsidRPr="00AE1536">
              <w:rPr>
                <w:sz w:val="26"/>
                <w:szCs w:val="26"/>
              </w:rPr>
              <w:t>u</w:t>
            </w:r>
            <w:r w:rsidR="00BD4C88" w:rsidRPr="00AE1536">
              <w:rPr>
                <w:spacing w:val="26"/>
                <w:sz w:val="26"/>
                <w:szCs w:val="26"/>
              </w:rPr>
              <w:t xml:space="preserve"> </w:t>
            </w:r>
            <w:r w:rsidR="00BD4C88" w:rsidRPr="00AE1536">
              <w:rPr>
                <w:spacing w:val="1"/>
                <w:sz w:val="26"/>
                <w:szCs w:val="26"/>
              </w:rPr>
              <w:t>l</w:t>
            </w:r>
            <w:r w:rsidR="00BD4C88" w:rsidRPr="00AE1536">
              <w:rPr>
                <w:sz w:val="26"/>
                <w:szCs w:val="26"/>
              </w:rPr>
              <w:t>ời</w:t>
            </w:r>
            <w:r w:rsidR="00BD4C88" w:rsidRPr="00AE1536">
              <w:rPr>
                <w:spacing w:val="27"/>
                <w:sz w:val="26"/>
                <w:szCs w:val="26"/>
              </w:rPr>
              <w:t xml:space="preserve"> </w:t>
            </w:r>
            <w:r w:rsidR="00BD4C88" w:rsidRPr="00AE1536">
              <w:rPr>
                <w:sz w:val="26"/>
                <w:szCs w:val="26"/>
              </w:rPr>
              <w:t>chứng</w:t>
            </w:r>
            <w:r w:rsidR="00BD4C88" w:rsidRPr="00AE1536">
              <w:rPr>
                <w:spacing w:val="24"/>
                <w:sz w:val="26"/>
                <w:szCs w:val="26"/>
              </w:rPr>
              <w:t xml:space="preserve"> </w:t>
            </w:r>
            <w:r w:rsidR="00BD4C88" w:rsidRPr="00AE1536">
              <w:rPr>
                <w:spacing w:val="2"/>
                <w:sz w:val="26"/>
                <w:szCs w:val="26"/>
              </w:rPr>
              <w:t>quy</w:t>
            </w:r>
            <w:r w:rsidR="00BD4C88" w:rsidRPr="00AE1536">
              <w:rPr>
                <w:spacing w:val="21"/>
                <w:sz w:val="26"/>
                <w:szCs w:val="26"/>
              </w:rPr>
              <w:t xml:space="preserve"> </w:t>
            </w:r>
            <w:r w:rsidR="00BD4C88" w:rsidRPr="00AE1536">
              <w:rPr>
                <w:spacing w:val="1"/>
                <w:sz w:val="26"/>
                <w:szCs w:val="26"/>
              </w:rPr>
              <w:t>đị</w:t>
            </w:r>
            <w:r w:rsidR="00BD4C88" w:rsidRPr="00AE1536">
              <w:rPr>
                <w:sz w:val="26"/>
                <w:szCs w:val="26"/>
              </w:rPr>
              <w:t>nh</w:t>
            </w:r>
            <w:r w:rsidR="00BD4C88" w:rsidRPr="00AE1536">
              <w:rPr>
                <w:spacing w:val="26"/>
                <w:sz w:val="26"/>
                <w:szCs w:val="26"/>
              </w:rPr>
              <w:t xml:space="preserve"> </w:t>
            </w:r>
            <w:r w:rsidR="00BD4C88" w:rsidRPr="00AE1536">
              <w:rPr>
                <w:sz w:val="26"/>
                <w:szCs w:val="26"/>
              </w:rPr>
              <w:t>v</w:t>
            </w:r>
            <w:r w:rsidR="00BD4C88" w:rsidRPr="00AE1536">
              <w:rPr>
                <w:spacing w:val="-1"/>
                <w:sz w:val="26"/>
                <w:szCs w:val="26"/>
              </w:rPr>
              <w:t>ấ</w:t>
            </w:r>
            <w:r w:rsidR="00BD4C88" w:rsidRPr="00AE1536">
              <w:rPr>
                <w:sz w:val="26"/>
                <w:szCs w:val="26"/>
              </w:rPr>
              <w:t>n</w:t>
            </w:r>
            <w:r w:rsidR="00BD4C88" w:rsidRPr="00AE1536">
              <w:rPr>
                <w:spacing w:val="26"/>
                <w:sz w:val="26"/>
                <w:szCs w:val="26"/>
              </w:rPr>
              <w:t xml:space="preserve"> </w:t>
            </w:r>
            <w:r w:rsidR="00BD4C88" w:rsidRPr="00AE1536">
              <w:rPr>
                <w:sz w:val="26"/>
                <w:szCs w:val="26"/>
              </w:rPr>
              <w:t>đề</w:t>
            </w:r>
            <w:r w:rsidR="00BD4C88" w:rsidRPr="00AE1536">
              <w:rPr>
                <w:spacing w:val="25"/>
                <w:sz w:val="26"/>
                <w:szCs w:val="26"/>
              </w:rPr>
              <w:t xml:space="preserve"> </w:t>
            </w:r>
            <w:r w:rsidR="00BD4C88" w:rsidRPr="00AE1536">
              <w:rPr>
                <w:sz w:val="26"/>
                <w:szCs w:val="26"/>
              </w:rPr>
              <w:t>th</w:t>
            </w:r>
            <w:r w:rsidR="00BD4C88" w:rsidRPr="00AE1536">
              <w:rPr>
                <w:spacing w:val="-1"/>
                <w:sz w:val="26"/>
                <w:szCs w:val="26"/>
              </w:rPr>
              <w:t>ẩ</w:t>
            </w:r>
            <w:r w:rsidR="00BD4C88" w:rsidRPr="00AE1536">
              <w:rPr>
                <w:sz w:val="26"/>
                <w:szCs w:val="26"/>
              </w:rPr>
              <w:t>m</w:t>
            </w:r>
            <w:r w:rsidR="00BD4C88" w:rsidRPr="00AE1536">
              <w:rPr>
                <w:spacing w:val="27"/>
                <w:sz w:val="26"/>
                <w:szCs w:val="26"/>
              </w:rPr>
              <w:t xml:space="preserve"> </w:t>
            </w:r>
            <w:r w:rsidR="00BD4C88" w:rsidRPr="00AE1536">
              <w:rPr>
                <w:sz w:val="26"/>
                <w:szCs w:val="26"/>
              </w:rPr>
              <w:t>định</w:t>
            </w:r>
            <w:r w:rsidR="00BD4C88" w:rsidRPr="00AE1536">
              <w:rPr>
                <w:spacing w:val="26"/>
                <w:sz w:val="26"/>
                <w:szCs w:val="26"/>
              </w:rPr>
              <w:t xml:space="preserve"> </w:t>
            </w:r>
            <w:r w:rsidR="00BD4C88" w:rsidRPr="00AE1536">
              <w:rPr>
                <w:spacing w:val="1"/>
                <w:sz w:val="26"/>
                <w:szCs w:val="26"/>
              </w:rPr>
              <w:t>“mụ</w:t>
            </w:r>
            <w:r w:rsidR="00BD4C88" w:rsidRPr="00AE1536">
              <w:rPr>
                <w:sz w:val="26"/>
                <w:szCs w:val="26"/>
              </w:rPr>
              <w:t>c</w:t>
            </w:r>
            <w:r w:rsidR="00BD4C88" w:rsidRPr="00AE1536">
              <w:rPr>
                <w:spacing w:val="25"/>
                <w:sz w:val="26"/>
                <w:szCs w:val="26"/>
              </w:rPr>
              <w:t xml:space="preserve"> </w:t>
            </w:r>
            <w:r w:rsidR="00BD4C88" w:rsidRPr="00AE1536">
              <w:rPr>
                <w:sz w:val="26"/>
                <w:szCs w:val="26"/>
              </w:rPr>
              <w:t xml:space="preserve">đích” </w:t>
            </w:r>
            <w:r w:rsidR="00BD4C88" w:rsidRPr="00AE1536">
              <w:rPr>
                <w:spacing w:val="-1"/>
                <w:sz w:val="26"/>
                <w:szCs w:val="26"/>
              </w:rPr>
              <w:t>giao</w:t>
            </w:r>
            <w:r w:rsidR="00BD4C88" w:rsidRPr="00AE1536">
              <w:rPr>
                <w:spacing w:val="26"/>
                <w:sz w:val="26"/>
                <w:szCs w:val="26"/>
              </w:rPr>
              <w:t xml:space="preserve"> </w:t>
            </w:r>
            <w:r w:rsidR="00BD4C88" w:rsidRPr="00AE1536">
              <w:rPr>
                <w:sz w:val="26"/>
                <w:szCs w:val="26"/>
              </w:rPr>
              <w:t>kết</w:t>
            </w:r>
            <w:r w:rsidR="00BD4C88" w:rsidRPr="00AE1536">
              <w:rPr>
                <w:spacing w:val="29"/>
                <w:sz w:val="26"/>
                <w:szCs w:val="26"/>
              </w:rPr>
              <w:t xml:space="preserve"> </w:t>
            </w:r>
            <w:r w:rsidR="00BD4C88" w:rsidRPr="00AE1536">
              <w:rPr>
                <w:spacing w:val="-1"/>
                <w:sz w:val="26"/>
                <w:szCs w:val="26"/>
              </w:rPr>
              <w:t>giao</w:t>
            </w:r>
            <w:r w:rsidR="00BD4C88" w:rsidRPr="00AE1536">
              <w:rPr>
                <w:spacing w:val="29"/>
                <w:sz w:val="26"/>
                <w:szCs w:val="26"/>
              </w:rPr>
              <w:t xml:space="preserve"> </w:t>
            </w:r>
            <w:r w:rsidR="00BD4C88" w:rsidRPr="00AE1536">
              <w:rPr>
                <w:spacing w:val="1"/>
                <w:sz w:val="26"/>
                <w:szCs w:val="26"/>
              </w:rPr>
              <w:t>dị</w:t>
            </w:r>
            <w:r w:rsidR="00BD4C88" w:rsidRPr="00AE1536">
              <w:rPr>
                <w:spacing w:val="-1"/>
                <w:sz w:val="26"/>
                <w:szCs w:val="26"/>
              </w:rPr>
              <w:t>ch</w:t>
            </w:r>
            <w:r w:rsidR="00BD4C88" w:rsidRPr="00AE1536">
              <w:rPr>
                <w:spacing w:val="27"/>
                <w:sz w:val="26"/>
                <w:szCs w:val="26"/>
              </w:rPr>
              <w:t xml:space="preserve"> </w:t>
            </w:r>
            <w:r w:rsidR="00BD4C88" w:rsidRPr="00AE1536">
              <w:rPr>
                <w:sz w:val="26"/>
                <w:szCs w:val="26"/>
              </w:rPr>
              <w:t>sẽ</w:t>
            </w:r>
            <w:r w:rsidR="00BD4C88" w:rsidRPr="00AE1536">
              <w:rPr>
                <w:spacing w:val="25"/>
                <w:sz w:val="26"/>
                <w:szCs w:val="26"/>
              </w:rPr>
              <w:t xml:space="preserve"> </w:t>
            </w:r>
            <w:r w:rsidR="00BD4C88" w:rsidRPr="00AE1536">
              <w:rPr>
                <w:sz w:val="26"/>
                <w:szCs w:val="26"/>
              </w:rPr>
              <w:t>ràng</w:t>
            </w:r>
            <w:r w:rsidR="00BD4C88" w:rsidRPr="00AE1536">
              <w:rPr>
                <w:spacing w:val="24"/>
                <w:sz w:val="26"/>
                <w:szCs w:val="26"/>
              </w:rPr>
              <w:t xml:space="preserve"> </w:t>
            </w:r>
            <w:r w:rsidR="00BD4C88" w:rsidRPr="00AE1536">
              <w:rPr>
                <w:sz w:val="26"/>
                <w:szCs w:val="26"/>
              </w:rPr>
              <w:t>bu</w:t>
            </w:r>
            <w:r w:rsidR="00BD4C88" w:rsidRPr="00AE1536">
              <w:rPr>
                <w:spacing w:val="2"/>
                <w:sz w:val="26"/>
                <w:szCs w:val="26"/>
              </w:rPr>
              <w:t>ộ</w:t>
            </w:r>
            <w:r w:rsidR="00BD4C88" w:rsidRPr="00AE1536">
              <w:rPr>
                <w:sz w:val="26"/>
                <w:szCs w:val="26"/>
              </w:rPr>
              <w:t xml:space="preserve">c </w:t>
            </w:r>
            <w:r w:rsidR="00BD4C88" w:rsidRPr="00AE1536">
              <w:rPr>
                <w:spacing w:val="-1"/>
                <w:sz w:val="26"/>
                <w:szCs w:val="26"/>
              </w:rPr>
              <w:t>trách</w:t>
            </w:r>
            <w:r w:rsidR="00BD4C88" w:rsidRPr="00AE1536">
              <w:rPr>
                <w:spacing w:val="10"/>
                <w:sz w:val="26"/>
                <w:szCs w:val="26"/>
              </w:rPr>
              <w:t xml:space="preserve"> </w:t>
            </w:r>
            <w:r w:rsidR="00BD4C88" w:rsidRPr="00AE1536">
              <w:rPr>
                <w:sz w:val="26"/>
                <w:szCs w:val="26"/>
              </w:rPr>
              <w:t>nhi</w:t>
            </w:r>
            <w:r w:rsidR="00BD4C88" w:rsidRPr="00AE1536">
              <w:rPr>
                <w:spacing w:val="-1"/>
                <w:sz w:val="26"/>
                <w:szCs w:val="26"/>
              </w:rPr>
              <w:t>ệ</w:t>
            </w:r>
            <w:r w:rsidR="00BD4C88" w:rsidRPr="00AE1536">
              <w:rPr>
                <w:sz w:val="26"/>
                <w:szCs w:val="26"/>
              </w:rPr>
              <w:t>m</w:t>
            </w:r>
            <w:r w:rsidR="00BD4C88" w:rsidRPr="00AE1536">
              <w:rPr>
                <w:spacing w:val="10"/>
                <w:sz w:val="26"/>
                <w:szCs w:val="26"/>
              </w:rPr>
              <w:t xml:space="preserve"> </w:t>
            </w:r>
            <w:r w:rsidR="00BD4C88" w:rsidRPr="00AE1536">
              <w:rPr>
                <w:spacing w:val="-1"/>
                <w:sz w:val="26"/>
                <w:szCs w:val="26"/>
              </w:rPr>
              <w:t>c</w:t>
            </w:r>
            <w:r w:rsidR="00BD4C88" w:rsidRPr="00AE1536">
              <w:rPr>
                <w:sz w:val="26"/>
                <w:szCs w:val="26"/>
              </w:rPr>
              <w:t>ủa</w:t>
            </w:r>
            <w:r w:rsidR="00BD4C88" w:rsidRPr="00AE1536">
              <w:rPr>
                <w:spacing w:val="8"/>
                <w:sz w:val="26"/>
                <w:szCs w:val="26"/>
              </w:rPr>
              <w:t xml:space="preserve"> </w:t>
            </w:r>
            <w:r w:rsidR="00BD4C88" w:rsidRPr="00AE1536">
              <w:rPr>
                <w:sz w:val="26"/>
                <w:szCs w:val="26"/>
              </w:rPr>
              <w:t>CCV</w:t>
            </w:r>
            <w:r w:rsidR="00BD4C88" w:rsidRPr="00AE1536">
              <w:rPr>
                <w:spacing w:val="10"/>
                <w:sz w:val="26"/>
                <w:szCs w:val="26"/>
              </w:rPr>
              <w:t xml:space="preserve"> </w:t>
            </w:r>
            <w:r w:rsidR="00BD4C88" w:rsidRPr="00AE1536">
              <w:rPr>
                <w:spacing w:val="-1"/>
                <w:sz w:val="26"/>
                <w:szCs w:val="26"/>
              </w:rPr>
              <w:t>trong</w:t>
            </w:r>
            <w:r w:rsidR="00BD4C88" w:rsidRPr="00AE1536">
              <w:rPr>
                <w:spacing w:val="8"/>
                <w:sz w:val="26"/>
                <w:szCs w:val="26"/>
              </w:rPr>
              <w:t xml:space="preserve"> </w:t>
            </w:r>
            <w:r w:rsidR="00BD4C88" w:rsidRPr="00AE1536">
              <w:rPr>
                <w:sz w:val="26"/>
                <w:szCs w:val="26"/>
              </w:rPr>
              <w:lastRenderedPageBreak/>
              <w:t>khi</w:t>
            </w:r>
            <w:r w:rsidR="00BD4C88" w:rsidRPr="00AE1536">
              <w:rPr>
                <w:spacing w:val="10"/>
                <w:sz w:val="26"/>
                <w:szCs w:val="26"/>
              </w:rPr>
              <w:t xml:space="preserve"> </w:t>
            </w:r>
            <w:r w:rsidR="00BD4C88" w:rsidRPr="00AE1536">
              <w:rPr>
                <w:sz w:val="26"/>
                <w:szCs w:val="26"/>
              </w:rPr>
              <w:t>b</w:t>
            </w:r>
            <w:r w:rsidR="00BD4C88" w:rsidRPr="00AE1536">
              <w:rPr>
                <w:spacing w:val="-1"/>
                <w:sz w:val="26"/>
                <w:szCs w:val="26"/>
              </w:rPr>
              <w:t>ả</w:t>
            </w:r>
            <w:r w:rsidR="00BD4C88" w:rsidRPr="00AE1536">
              <w:rPr>
                <w:sz w:val="26"/>
                <w:szCs w:val="26"/>
              </w:rPr>
              <w:t>n</w:t>
            </w:r>
            <w:r w:rsidR="00BD4C88" w:rsidRPr="00AE1536">
              <w:rPr>
                <w:spacing w:val="9"/>
                <w:sz w:val="26"/>
                <w:szCs w:val="26"/>
              </w:rPr>
              <w:t xml:space="preserve"> </w:t>
            </w:r>
            <w:r w:rsidR="00BD4C88" w:rsidRPr="00AE1536">
              <w:rPr>
                <w:sz w:val="26"/>
                <w:szCs w:val="26"/>
              </w:rPr>
              <w:t>thân</w:t>
            </w:r>
            <w:r w:rsidR="00BD4C88" w:rsidRPr="00AE1536">
              <w:rPr>
                <w:spacing w:val="9"/>
                <w:sz w:val="26"/>
                <w:szCs w:val="26"/>
              </w:rPr>
              <w:t xml:space="preserve"> </w:t>
            </w:r>
            <w:r w:rsidR="00BD4C88" w:rsidRPr="00AE1536">
              <w:rPr>
                <w:sz w:val="26"/>
                <w:szCs w:val="26"/>
              </w:rPr>
              <w:t>CCV</w:t>
            </w:r>
            <w:r w:rsidR="00BD4C88" w:rsidRPr="00AE1536">
              <w:rPr>
                <w:spacing w:val="8"/>
                <w:sz w:val="26"/>
                <w:szCs w:val="26"/>
              </w:rPr>
              <w:t xml:space="preserve"> </w:t>
            </w:r>
            <w:r w:rsidR="00BD4C88" w:rsidRPr="00AE1536">
              <w:rPr>
                <w:spacing w:val="-1"/>
                <w:sz w:val="26"/>
                <w:szCs w:val="26"/>
              </w:rPr>
              <w:t>cũng</w:t>
            </w:r>
            <w:r w:rsidR="00BD4C88" w:rsidRPr="00AE1536">
              <w:rPr>
                <w:spacing w:val="8"/>
                <w:sz w:val="26"/>
                <w:szCs w:val="26"/>
              </w:rPr>
              <w:t xml:space="preserve"> </w:t>
            </w:r>
            <w:r w:rsidR="00BD4C88" w:rsidRPr="00AE1536">
              <w:rPr>
                <w:sz w:val="26"/>
                <w:szCs w:val="26"/>
              </w:rPr>
              <w:t>là</w:t>
            </w:r>
            <w:r w:rsidR="00BD4C88" w:rsidRPr="00AE1536">
              <w:rPr>
                <w:spacing w:val="9"/>
                <w:sz w:val="26"/>
                <w:szCs w:val="26"/>
              </w:rPr>
              <w:t xml:space="preserve"> </w:t>
            </w:r>
            <w:r w:rsidR="00BD4C88" w:rsidRPr="00AE1536">
              <w:rPr>
                <w:sz w:val="26"/>
                <w:szCs w:val="26"/>
              </w:rPr>
              <w:t>người</w:t>
            </w:r>
            <w:r w:rsidR="00BD4C88" w:rsidRPr="00AE1536">
              <w:rPr>
                <w:spacing w:val="10"/>
                <w:sz w:val="26"/>
                <w:szCs w:val="26"/>
              </w:rPr>
              <w:t xml:space="preserve"> </w:t>
            </w:r>
            <w:r w:rsidR="00BD4C88" w:rsidRPr="00AE1536">
              <w:rPr>
                <w:sz w:val="26"/>
                <w:szCs w:val="26"/>
              </w:rPr>
              <w:t>bị</w:t>
            </w:r>
            <w:r w:rsidR="00BD4C88" w:rsidRPr="00AE1536">
              <w:rPr>
                <w:spacing w:val="10"/>
                <w:sz w:val="26"/>
                <w:szCs w:val="26"/>
              </w:rPr>
              <w:t xml:space="preserve"> </w:t>
            </w:r>
            <w:r w:rsidR="00BD4C88" w:rsidRPr="00AE1536">
              <w:rPr>
                <w:spacing w:val="-1"/>
                <w:sz w:val="26"/>
                <w:szCs w:val="26"/>
              </w:rPr>
              <w:t>các</w:t>
            </w:r>
            <w:r w:rsidR="00BD4C88" w:rsidRPr="00AE1536">
              <w:rPr>
                <w:spacing w:val="9"/>
                <w:sz w:val="26"/>
                <w:szCs w:val="26"/>
              </w:rPr>
              <w:t xml:space="preserve"> </w:t>
            </w:r>
            <w:r w:rsidR="00BD4C88" w:rsidRPr="00AE1536">
              <w:rPr>
                <w:sz w:val="26"/>
                <w:szCs w:val="26"/>
              </w:rPr>
              <w:t>bên</w:t>
            </w:r>
            <w:r w:rsidR="00BD4C88" w:rsidRPr="00AE1536">
              <w:rPr>
                <w:spacing w:val="10"/>
                <w:sz w:val="26"/>
                <w:szCs w:val="26"/>
              </w:rPr>
              <w:t xml:space="preserve"> </w:t>
            </w:r>
            <w:r w:rsidR="00BD4C88" w:rsidRPr="00AE1536">
              <w:rPr>
                <w:sz w:val="26"/>
                <w:szCs w:val="26"/>
              </w:rPr>
              <w:t>c</w:t>
            </w:r>
            <w:r w:rsidR="00BD4C88" w:rsidRPr="00AE1536">
              <w:rPr>
                <w:spacing w:val="1"/>
                <w:sz w:val="26"/>
                <w:szCs w:val="26"/>
              </w:rPr>
              <w:t>ấ</w:t>
            </w:r>
            <w:r w:rsidR="00BD4C88" w:rsidRPr="00AE1536">
              <w:rPr>
                <w:sz w:val="26"/>
                <w:szCs w:val="26"/>
              </w:rPr>
              <w:t>u</w:t>
            </w:r>
            <w:r w:rsidR="00BD4C88" w:rsidRPr="00AE1536">
              <w:rPr>
                <w:spacing w:val="9"/>
                <w:sz w:val="26"/>
                <w:szCs w:val="26"/>
              </w:rPr>
              <w:t xml:space="preserve"> </w:t>
            </w:r>
            <w:r w:rsidR="00BD4C88" w:rsidRPr="00AE1536">
              <w:rPr>
                <w:sz w:val="26"/>
                <w:szCs w:val="26"/>
              </w:rPr>
              <w:t>k</w:t>
            </w:r>
            <w:r w:rsidR="00BD4C88" w:rsidRPr="00AE1536">
              <w:rPr>
                <w:spacing w:val="-1"/>
                <w:sz w:val="26"/>
                <w:szCs w:val="26"/>
              </w:rPr>
              <w:t>ế</w:t>
            </w:r>
            <w:r w:rsidR="00BD4C88" w:rsidRPr="00AE1536">
              <w:rPr>
                <w:sz w:val="26"/>
                <w:szCs w:val="26"/>
              </w:rPr>
              <w:t>t</w:t>
            </w:r>
            <w:r w:rsidR="00BD4C88" w:rsidRPr="00AE1536">
              <w:rPr>
                <w:spacing w:val="10"/>
                <w:sz w:val="26"/>
                <w:szCs w:val="26"/>
              </w:rPr>
              <w:t xml:space="preserve"> </w:t>
            </w:r>
            <w:r w:rsidR="00BD4C88" w:rsidRPr="00AE1536">
              <w:rPr>
                <w:spacing w:val="1"/>
                <w:sz w:val="26"/>
                <w:szCs w:val="26"/>
              </w:rPr>
              <w:t>l</w:t>
            </w:r>
            <w:r w:rsidR="00BD4C88" w:rsidRPr="00AE1536">
              <w:rPr>
                <w:sz w:val="26"/>
                <w:szCs w:val="26"/>
              </w:rPr>
              <w:t>ừa</w:t>
            </w:r>
            <w:r w:rsidR="00BD4C88" w:rsidRPr="00AE1536">
              <w:rPr>
                <w:spacing w:val="8"/>
                <w:sz w:val="26"/>
                <w:szCs w:val="26"/>
              </w:rPr>
              <w:t xml:space="preserve"> </w:t>
            </w:r>
            <w:r w:rsidR="00BD4C88" w:rsidRPr="00AE1536">
              <w:rPr>
                <w:sz w:val="26"/>
                <w:szCs w:val="26"/>
              </w:rPr>
              <w:t>dối</w:t>
            </w:r>
            <w:r w:rsidR="00BD4C88" w:rsidRPr="00AE1536">
              <w:rPr>
                <w:spacing w:val="7"/>
                <w:sz w:val="26"/>
                <w:szCs w:val="26"/>
              </w:rPr>
              <w:t xml:space="preserve"> </w:t>
            </w:r>
            <w:r w:rsidR="00BD4C88" w:rsidRPr="00AE1536">
              <w:rPr>
                <w:sz w:val="26"/>
                <w:szCs w:val="26"/>
              </w:rPr>
              <w:t>trong tình</w:t>
            </w:r>
            <w:r w:rsidR="00BD4C88" w:rsidRPr="00AE1536">
              <w:rPr>
                <w:spacing w:val="9"/>
                <w:sz w:val="26"/>
                <w:szCs w:val="26"/>
              </w:rPr>
              <w:t xml:space="preserve"> </w:t>
            </w:r>
            <w:r w:rsidR="00BD4C88" w:rsidRPr="00AE1536">
              <w:rPr>
                <w:sz w:val="26"/>
                <w:szCs w:val="26"/>
              </w:rPr>
              <w:t>huống</w:t>
            </w:r>
            <w:r w:rsidR="00BD4C88" w:rsidRPr="00AE1536">
              <w:rPr>
                <w:spacing w:val="7"/>
                <w:sz w:val="26"/>
                <w:szCs w:val="26"/>
              </w:rPr>
              <w:t xml:space="preserve"> </w:t>
            </w:r>
            <w:r w:rsidR="00BD4C88" w:rsidRPr="00AE1536">
              <w:rPr>
                <w:sz w:val="26"/>
                <w:szCs w:val="26"/>
              </w:rPr>
              <w:t>này.</w:t>
            </w:r>
            <w:r w:rsidR="00BD4C88" w:rsidRPr="00AE1536">
              <w:rPr>
                <w:spacing w:val="10"/>
                <w:sz w:val="26"/>
                <w:szCs w:val="26"/>
              </w:rPr>
              <w:t xml:space="preserve"> Đề </w:t>
            </w:r>
            <w:r w:rsidR="00BD4C88" w:rsidRPr="00AE1536">
              <w:rPr>
                <w:spacing w:val="1"/>
                <w:sz w:val="26"/>
                <w:szCs w:val="26"/>
              </w:rPr>
              <w:t>ngh</w:t>
            </w:r>
            <w:r w:rsidR="00BD4C88" w:rsidRPr="00AE1536">
              <w:rPr>
                <w:sz w:val="26"/>
                <w:szCs w:val="26"/>
              </w:rPr>
              <w:t>ị</w:t>
            </w:r>
            <w:r w:rsidR="00BD4C88" w:rsidRPr="00AE1536">
              <w:rPr>
                <w:spacing w:val="10"/>
                <w:sz w:val="26"/>
                <w:szCs w:val="26"/>
              </w:rPr>
              <w:t xml:space="preserve"> </w:t>
            </w:r>
            <w:r w:rsidR="00BD4C88" w:rsidRPr="00AE1536">
              <w:rPr>
                <w:sz w:val="26"/>
                <w:szCs w:val="26"/>
              </w:rPr>
              <w:t>người</w:t>
            </w:r>
            <w:r w:rsidR="00BD4C88" w:rsidRPr="00AE1536">
              <w:rPr>
                <w:spacing w:val="15"/>
                <w:sz w:val="26"/>
                <w:szCs w:val="26"/>
              </w:rPr>
              <w:t xml:space="preserve"> </w:t>
            </w:r>
            <w:r w:rsidR="00BD4C88" w:rsidRPr="00AE1536">
              <w:rPr>
                <w:spacing w:val="-2"/>
                <w:sz w:val="26"/>
                <w:szCs w:val="26"/>
              </w:rPr>
              <w:t>yêu</w:t>
            </w:r>
            <w:r w:rsidR="00BD4C88" w:rsidRPr="00AE1536">
              <w:rPr>
                <w:spacing w:val="13"/>
                <w:sz w:val="26"/>
                <w:szCs w:val="26"/>
              </w:rPr>
              <w:t xml:space="preserve"> </w:t>
            </w:r>
            <w:r w:rsidR="00BD4C88" w:rsidRPr="00AE1536">
              <w:rPr>
                <w:sz w:val="26"/>
                <w:szCs w:val="26"/>
              </w:rPr>
              <w:t>c</w:t>
            </w:r>
            <w:r w:rsidR="00BD4C88" w:rsidRPr="00AE1536">
              <w:rPr>
                <w:spacing w:val="-1"/>
                <w:sz w:val="26"/>
                <w:szCs w:val="26"/>
              </w:rPr>
              <w:t>ầ</w:t>
            </w:r>
            <w:r w:rsidR="00BD4C88" w:rsidRPr="00AE1536">
              <w:rPr>
                <w:sz w:val="26"/>
                <w:szCs w:val="26"/>
              </w:rPr>
              <w:t>u</w:t>
            </w:r>
            <w:r w:rsidR="00BD4C88" w:rsidRPr="00AE1536">
              <w:rPr>
                <w:spacing w:val="9"/>
                <w:sz w:val="26"/>
                <w:szCs w:val="26"/>
              </w:rPr>
              <w:t xml:space="preserve"> </w:t>
            </w:r>
            <w:r w:rsidR="00BD4C88" w:rsidRPr="00AE1536">
              <w:rPr>
                <w:sz w:val="26"/>
                <w:szCs w:val="26"/>
              </w:rPr>
              <w:t>công</w:t>
            </w:r>
            <w:r w:rsidR="00BD4C88" w:rsidRPr="00AE1536">
              <w:rPr>
                <w:spacing w:val="9"/>
                <w:sz w:val="26"/>
                <w:szCs w:val="26"/>
              </w:rPr>
              <w:t xml:space="preserve"> </w:t>
            </w:r>
            <w:r w:rsidR="00BD4C88" w:rsidRPr="00AE1536">
              <w:rPr>
                <w:sz w:val="26"/>
                <w:szCs w:val="26"/>
              </w:rPr>
              <w:t>chứ</w:t>
            </w:r>
            <w:r w:rsidR="00BD4C88" w:rsidRPr="00AE1536">
              <w:rPr>
                <w:spacing w:val="2"/>
                <w:sz w:val="26"/>
                <w:szCs w:val="26"/>
              </w:rPr>
              <w:t>ng</w:t>
            </w:r>
            <w:r w:rsidR="00BD4C88" w:rsidRPr="00AE1536">
              <w:rPr>
                <w:spacing w:val="5"/>
                <w:sz w:val="26"/>
                <w:szCs w:val="26"/>
              </w:rPr>
              <w:t xml:space="preserve"> </w:t>
            </w:r>
            <w:r w:rsidR="00BD4C88" w:rsidRPr="00AE1536">
              <w:rPr>
                <w:spacing w:val="2"/>
                <w:sz w:val="26"/>
                <w:szCs w:val="26"/>
              </w:rPr>
              <w:t>ph</w:t>
            </w:r>
            <w:r w:rsidR="00BD4C88" w:rsidRPr="00AE1536">
              <w:rPr>
                <w:spacing w:val="-1"/>
                <w:sz w:val="26"/>
                <w:szCs w:val="26"/>
              </w:rPr>
              <w:t>ả</w:t>
            </w:r>
            <w:r w:rsidR="00BD4C88" w:rsidRPr="00AE1536">
              <w:rPr>
                <w:sz w:val="26"/>
                <w:szCs w:val="26"/>
              </w:rPr>
              <w:t>i</w:t>
            </w:r>
            <w:r w:rsidR="00BD4C88" w:rsidRPr="00AE1536">
              <w:rPr>
                <w:spacing w:val="10"/>
                <w:sz w:val="26"/>
                <w:szCs w:val="26"/>
              </w:rPr>
              <w:t xml:space="preserve"> </w:t>
            </w:r>
            <w:r w:rsidR="00BD4C88" w:rsidRPr="00AE1536">
              <w:rPr>
                <w:sz w:val="26"/>
                <w:szCs w:val="26"/>
              </w:rPr>
              <w:t>ch</w:t>
            </w:r>
            <w:r w:rsidR="00BD4C88" w:rsidRPr="00AE1536">
              <w:rPr>
                <w:spacing w:val="3"/>
                <w:sz w:val="26"/>
                <w:szCs w:val="26"/>
              </w:rPr>
              <w:t>ị</w:t>
            </w:r>
            <w:r w:rsidR="00BD4C88" w:rsidRPr="00AE1536">
              <w:rPr>
                <w:sz w:val="26"/>
                <w:szCs w:val="26"/>
              </w:rPr>
              <w:t>u</w:t>
            </w:r>
            <w:r w:rsidR="00BD4C88" w:rsidRPr="00AE1536">
              <w:rPr>
                <w:spacing w:val="9"/>
                <w:sz w:val="26"/>
                <w:szCs w:val="26"/>
              </w:rPr>
              <w:t xml:space="preserve"> </w:t>
            </w:r>
            <w:r w:rsidR="00BD4C88" w:rsidRPr="00AE1536">
              <w:rPr>
                <w:spacing w:val="-1"/>
                <w:sz w:val="26"/>
                <w:szCs w:val="26"/>
              </w:rPr>
              <w:t>trách</w:t>
            </w:r>
            <w:r w:rsidR="00BD4C88" w:rsidRPr="00AE1536">
              <w:rPr>
                <w:spacing w:val="10"/>
                <w:sz w:val="26"/>
                <w:szCs w:val="26"/>
              </w:rPr>
              <w:t xml:space="preserve"> </w:t>
            </w:r>
            <w:r w:rsidR="00BD4C88" w:rsidRPr="00AE1536">
              <w:rPr>
                <w:sz w:val="26"/>
                <w:szCs w:val="26"/>
              </w:rPr>
              <w:t>nhi</w:t>
            </w:r>
            <w:r w:rsidR="00BD4C88" w:rsidRPr="00AE1536">
              <w:rPr>
                <w:spacing w:val="-1"/>
                <w:sz w:val="26"/>
                <w:szCs w:val="26"/>
              </w:rPr>
              <w:t>ệ</w:t>
            </w:r>
            <w:r w:rsidR="00BD4C88" w:rsidRPr="00AE1536">
              <w:rPr>
                <w:sz w:val="26"/>
                <w:szCs w:val="26"/>
              </w:rPr>
              <w:t>m</w:t>
            </w:r>
            <w:r w:rsidR="00BD4C88" w:rsidRPr="00AE1536">
              <w:rPr>
                <w:spacing w:val="10"/>
                <w:sz w:val="26"/>
                <w:szCs w:val="26"/>
              </w:rPr>
              <w:t xml:space="preserve"> </w:t>
            </w:r>
            <w:r w:rsidR="00BD4C88" w:rsidRPr="00AE1536">
              <w:rPr>
                <w:sz w:val="26"/>
                <w:szCs w:val="26"/>
              </w:rPr>
              <w:t>toàn bộ về</w:t>
            </w:r>
            <w:r w:rsidR="00BD4C88" w:rsidRPr="00AE1536">
              <w:rPr>
                <w:spacing w:val="-1"/>
                <w:sz w:val="26"/>
                <w:szCs w:val="26"/>
              </w:rPr>
              <w:t xml:space="preserve"> </w:t>
            </w:r>
            <w:r w:rsidR="00BD4C88" w:rsidRPr="00AE1536">
              <w:rPr>
                <w:spacing w:val="1"/>
                <w:sz w:val="26"/>
                <w:szCs w:val="26"/>
              </w:rPr>
              <w:t>m</w:t>
            </w:r>
            <w:r w:rsidR="00BD4C88" w:rsidRPr="00AE1536">
              <w:rPr>
                <w:sz w:val="26"/>
                <w:szCs w:val="26"/>
              </w:rPr>
              <w:t>ục</w:t>
            </w:r>
            <w:r w:rsidR="00BD4C88" w:rsidRPr="00AE1536">
              <w:rPr>
                <w:spacing w:val="-1"/>
                <w:sz w:val="26"/>
                <w:szCs w:val="26"/>
              </w:rPr>
              <w:t xml:space="preserve"> </w:t>
            </w:r>
            <w:r w:rsidR="00BD4C88" w:rsidRPr="00AE1536">
              <w:rPr>
                <w:sz w:val="26"/>
                <w:szCs w:val="26"/>
              </w:rPr>
              <w:t>đích</w:t>
            </w:r>
            <w:r w:rsidR="00BD4C88" w:rsidRPr="00AE1536">
              <w:rPr>
                <w:spacing w:val="2"/>
                <w:sz w:val="26"/>
                <w:szCs w:val="26"/>
              </w:rPr>
              <w:t xml:space="preserve"> </w:t>
            </w:r>
            <w:r w:rsidR="00BD4C88" w:rsidRPr="00AE1536">
              <w:rPr>
                <w:spacing w:val="-1"/>
                <w:sz w:val="26"/>
                <w:szCs w:val="26"/>
              </w:rPr>
              <w:t>giao</w:t>
            </w:r>
            <w:r w:rsidR="00BD4C88" w:rsidRPr="00AE1536">
              <w:rPr>
                <w:spacing w:val="1"/>
                <w:sz w:val="26"/>
                <w:szCs w:val="26"/>
              </w:rPr>
              <w:t xml:space="preserve"> </w:t>
            </w:r>
            <w:r w:rsidR="00BD4C88" w:rsidRPr="00AE1536">
              <w:rPr>
                <w:sz w:val="26"/>
                <w:szCs w:val="26"/>
              </w:rPr>
              <w:t>kết</w:t>
            </w:r>
            <w:r w:rsidR="00BD4C88" w:rsidRPr="00AE1536">
              <w:rPr>
                <w:spacing w:val="3"/>
                <w:sz w:val="26"/>
                <w:szCs w:val="26"/>
              </w:rPr>
              <w:t xml:space="preserve"> </w:t>
            </w:r>
            <w:r w:rsidR="00BD4C88" w:rsidRPr="00AE1536">
              <w:rPr>
                <w:spacing w:val="-1"/>
                <w:sz w:val="26"/>
                <w:szCs w:val="26"/>
              </w:rPr>
              <w:t>giao</w:t>
            </w:r>
            <w:r w:rsidR="00BD4C88" w:rsidRPr="00AE1536">
              <w:rPr>
                <w:spacing w:val="1"/>
                <w:sz w:val="26"/>
                <w:szCs w:val="26"/>
              </w:rPr>
              <w:t xml:space="preserve"> </w:t>
            </w:r>
            <w:r w:rsidR="00BD4C88" w:rsidRPr="00AE1536">
              <w:rPr>
                <w:sz w:val="26"/>
                <w:szCs w:val="26"/>
              </w:rPr>
              <w:t>d</w:t>
            </w:r>
            <w:r w:rsidR="00BD4C88" w:rsidRPr="00AE1536">
              <w:rPr>
                <w:spacing w:val="1"/>
                <w:sz w:val="26"/>
                <w:szCs w:val="26"/>
              </w:rPr>
              <w:t>ị</w:t>
            </w:r>
            <w:r w:rsidR="00BD4C88" w:rsidRPr="00AE1536">
              <w:rPr>
                <w:sz w:val="26"/>
                <w:szCs w:val="26"/>
              </w:rPr>
              <w:t>ch.</w:t>
            </w:r>
          </w:p>
          <w:p w:rsidR="00BD4C88" w:rsidRPr="00AE1536" w:rsidRDefault="00AE1536" w:rsidP="00AE1536">
            <w:pPr>
              <w:spacing w:before="120" w:after="120" w:line="276" w:lineRule="auto"/>
              <w:ind w:firstLine="0"/>
              <w:jc w:val="both"/>
              <w:rPr>
                <w:sz w:val="26"/>
                <w:szCs w:val="26"/>
              </w:rPr>
            </w:pPr>
            <w:r>
              <w:rPr>
                <w:sz w:val="26"/>
                <w:szCs w:val="26"/>
                <w:lang w:val="en-US"/>
              </w:rPr>
              <w:t xml:space="preserve">- </w:t>
            </w:r>
            <w:r w:rsidR="00BD4C88" w:rsidRPr="00AE1536">
              <w:rPr>
                <w:sz w:val="26"/>
                <w:szCs w:val="26"/>
              </w:rPr>
              <w:t>Đề nghị bổ sung hướng dẫn về cách ghi lời chứng nếu văn bản công chứng có những người tham gia giao dịch ký vào từng thời điểm khác nhau; cách ghi nếu ký hồ sơ ngoài trụ sở ở một ngày nhưng về đóng dấu phát hành văn bản công chứng là một ngày khác (ví dụ ký xa ngoài trụ sở không kịp về đóng dấu trong ngày); cách ghi khi chứng nhận di chúc (ghi thêm giờ, phút khi người lập di chúc ký tên vào di chúc và giờ, phút khi công chứng viên ký tên, đóng dấu tổ chức hành nghề công chứng (nếu khi ký của người lập di chúc và khi công chứng viên ký vào lời chứng có thời gian khác nhau, ví dụ khác ngày...).</w:t>
            </w:r>
          </w:p>
          <w:p w:rsidR="00BD4C88" w:rsidRPr="00AE1536" w:rsidRDefault="00E66FFE" w:rsidP="00E66FFE">
            <w:pPr>
              <w:spacing w:before="120" w:after="120" w:line="276" w:lineRule="auto"/>
              <w:ind w:firstLine="0"/>
              <w:jc w:val="both"/>
              <w:rPr>
                <w:sz w:val="26"/>
                <w:szCs w:val="26"/>
              </w:rPr>
            </w:pPr>
            <w:r>
              <w:rPr>
                <w:sz w:val="26"/>
                <w:szCs w:val="26"/>
                <w:lang w:val="en-US"/>
              </w:rPr>
              <w:t xml:space="preserve">- </w:t>
            </w:r>
            <w:r w:rsidR="00BD4C88" w:rsidRPr="00AE1536">
              <w:rPr>
                <w:sz w:val="26"/>
                <w:szCs w:val="26"/>
              </w:rPr>
              <w:t>Đề nghị hướng</w:t>
            </w:r>
            <w:r w:rsidR="00BD4C88" w:rsidRPr="00AE1536">
              <w:rPr>
                <w:spacing w:val="24"/>
                <w:sz w:val="26"/>
                <w:szCs w:val="26"/>
              </w:rPr>
              <w:t xml:space="preserve"> </w:t>
            </w:r>
            <w:r w:rsidR="00BD4C88" w:rsidRPr="00AE1536">
              <w:rPr>
                <w:spacing w:val="3"/>
                <w:sz w:val="26"/>
                <w:szCs w:val="26"/>
              </w:rPr>
              <w:t>d</w:t>
            </w:r>
            <w:r w:rsidR="00BD4C88" w:rsidRPr="00AE1536">
              <w:rPr>
                <w:spacing w:val="-1"/>
                <w:sz w:val="26"/>
                <w:szCs w:val="26"/>
              </w:rPr>
              <w:t>ẫ</w:t>
            </w:r>
            <w:r w:rsidR="00BD4C88" w:rsidRPr="00AE1536">
              <w:rPr>
                <w:sz w:val="26"/>
                <w:szCs w:val="26"/>
              </w:rPr>
              <w:t>n</w:t>
            </w:r>
            <w:r w:rsidR="00BD4C88" w:rsidRPr="00AE1536">
              <w:rPr>
                <w:spacing w:val="29"/>
                <w:sz w:val="26"/>
                <w:szCs w:val="26"/>
              </w:rPr>
              <w:t xml:space="preserve"> </w:t>
            </w:r>
            <w:r w:rsidR="00BD4C88" w:rsidRPr="00AE1536">
              <w:rPr>
                <w:spacing w:val="-1"/>
                <w:sz w:val="26"/>
                <w:szCs w:val="26"/>
              </w:rPr>
              <w:t>ghi</w:t>
            </w:r>
            <w:r w:rsidR="00BD4C88" w:rsidRPr="00AE1536">
              <w:rPr>
                <w:spacing w:val="28"/>
                <w:sz w:val="26"/>
                <w:szCs w:val="26"/>
              </w:rPr>
              <w:t xml:space="preserve"> </w:t>
            </w:r>
            <w:r w:rsidR="00BD4C88" w:rsidRPr="00AE1536">
              <w:rPr>
                <w:spacing w:val="1"/>
                <w:sz w:val="26"/>
                <w:szCs w:val="26"/>
              </w:rPr>
              <w:t>l</w:t>
            </w:r>
            <w:r w:rsidR="00BD4C88" w:rsidRPr="00AE1536">
              <w:rPr>
                <w:sz w:val="26"/>
                <w:szCs w:val="26"/>
              </w:rPr>
              <w:t>ời</w:t>
            </w:r>
            <w:r w:rsidR="00BD4C88" w:rsidRPr="00AE1536">
              <w:rPr>
                <w:spacing w:val="27"/>
                <w:sz w:val="26"/>
                <w:szCs w:val="26"/>
              </w:rPr>
              <w:t xml:space="preserve"> </w:t>
            </w:r>
            <w:r w:rsidR="00BD4C88" w:rsidRPr="00AE1536">
              <w:rPr>
                <w:sz w:val="26"/>
                <w:szCs w:val="26"/>
              </w:rPr>
              <w:t>chứ</w:t>
            </w:r>
            <w:r w:rsidR="00BD4C88" w:rsidRPr="00AE1536">
              <w:rPr>
                <w:spacing w:val="2"/>
                <w:sz w:val="26"/>
                <w:szCs w:val="26"/>
              </w:rPr>
              <w:t>ng</w:t>
            </w:r>
            <w:r w:rsidR="00BD4C88" w:rsidRPr="00AE1536">
              <w:rPr>
                <w:spacing w:val="24"/>
                <w:sz w:val="26"/>
                <w:szCs w:val="26"/>
              </w:rPr>
              <w:t xml:space="preserve"> </w:t>
            </w:r>
            <w:r w:rsidR="00BD4C88" w:rsidRPr="00AE1536">
              <w:rPr>
                <w:spacing w:val="-1"/>
                <w:sz w:val="26"/>
                <w:szCs w:val="26"/>
              </w:rPr>
              <w:t>giao</w:t>
            </w:r>
            <w:r w:rsidR="00BD4C88" w:rsidRPr="00AE1536">
              <w:rPr>
                <w:spacing w:val="26"/>
                <w:sz w:val="26"/>
                <w:szCs w:val="26"/>
              </w:rPr>
              <w:t xml:space="preserve"> </w:t>
            </w:r>
            <w:r w:rsidR="00BD4C88" w:rsidRPr="00AE1536">
              <w:rPr>
                <w:spacing w:val="1"/>
                <w:sz w:val="26"/>
                <w:szCs w:val="26"/>
              </w:rPr>
              <w:t>dị</w:t>
            </w:r>
            <w:r w:rsidR="00BD4C88" w:rsidRPr="00AE1536">
              <w:rPr>
                <w:spacing w:val="-1"/>
                <w:sz w:val="26"/>
                <w:szCs w:val="26"/>
              </w:rPr>
              <w:t>ch</w:t>
            </w:r>
            <w:r w:rsidR="00BD4C88" w:rsidRPr="00AE1536">
              <w:rPr>
                <w:spacing w:val="27"/>
                <w:sz w:val="26"/>
                <w:szCs w:val="26"/>
              </w:rPr>
              <w:t xml:space="preserve"> (</w:t>
            </w:r>
            <w:r w:rsidR="00BD4C88" w:rsidRPr="00AE1536">
              <w:rPr>
                <w:sz w:val="26"/>
                <w:szCs w:val="26"/>
              </w:rPr>
              <w:t>M</w:t>
            </w:r>
            <w:r w:rsidR="00BD4C88" w:rsidRPr="00AE1536">
              <w:rPr>
                <w:spacing w:val="-1"/>
                <w:sz w:val="26"/>
                <w:szCs w:val="26"/>
              </w:rPr>
              <w:t>ẫ</w:t>
            </w:r>
            <w:r w:rsidR="00BD4C88" w:rsidRPr="00AE1536">
              <w:rPr>
                <w:sz w:val="26"/>
                <w:szCs w:val="26"/>
              </w:rPr>
              <w:t>u</w:t>
            </w:r>
            <w:r w:rsidR="00BD4C88" w:rsidRPr="00AE1536">
              <w:rPr>
                <w:spacing w:val="26"/>
                <w:sz w:val="26"/>
                <w:szCs w:val="26"/>
              </w:rPr>
              <w:t xml:space="preserve"> </w:t>
            </w:r>
            <w:r w:rsidR="00BD4C88" w:rsidRPr="00AE1536">
              <w:rPr>
                <w:sz w:val="26"/>
                <w:szCs w:val="26"/>
              </w:rPr>
              <w:t>21-25),</w:t>
            </w:r>
            <w:r w:rsidR="00BD4C88" w:rsidRPr="00AE1536">
              <w:rPr>
                <w:spacing w:val="26"/>
                <w:sz w:val="26"/>
                <w:szCs w:val="26"/>
              </w:rPr>
              <w:t xml:space="preserve"> </w:t>
            </w:r>
            <w:r w:rsidR="00BD4C88" w:rsidRPr="00AE1536">
              <w:rPr>
                <w:sz w:val="26"/>
                <w:szCs w:val="26"/>
              </w:rPr>
              <w:t>ph</w:t>
            </w:r>
            <w:r w:rsidR="00BD4C88" w:rsidRPr="00AE1536">
              <w:rPr>
                <w:spacing w:val="-1"/>
                <w:sz w:val="26"/>
                <w:szCs w:val="26"/>
              </w:rPr>
              <w:t>ầ</w:t>
            </w:r>
            <w:r w:rsidR="00BD4C88" w:rsidRPr="00AE1536">
              <w:rPr>
                <w:sz w:val="26"/>
                <w:szCs w:val="26"/>
              </w:rPr>
              <w:t>n</w:t>
            </w:r>
            <w:r w:rsidR="00BD4C88" w:rsidRPr="00AE1536">
              <w:rPr>
                <w:spacing w:val="29"/>
                <w:sz w:val="26"/>
                <w:szCs w:val="26"/>
              </w:rPr>
              <w:t xml:space="preserve"> </w:t>
            </w:r>
            <w:r w:rsidR="00BD4C88" w:rsidRPr="00AE1536">
              <w:rPr>
                <w:spacing w:val="-1"/>
                <w:sz w:val="26"/>
                <w:szCs w:val="26"/>
              </w:rPr>
              <w:t>ghi</w:t>
            </w:r>
            <w:r w:rsidR="00BD4C88" w:rsidRPr="00AE1536">
              <w:rPr>
                <w:spacing w:val="28"/>
                <w:sz w:val="26"/>
                <w:szCs w:val="26"/>
              </w:rPr>
              <w:t xml:space="preserve"> </w:t>
            </w:r>
            <w:r w:rsidR="00BD4C88" w:rsidRPr="00AE1536">
              <w:rPr>
                <w:sz w:val="26"/>
                <w:szCs w:val="26"/>
              </w:rPr>
              <w:t>chú</w:t>
            </w:r>
            <w:r w:rsidR="00BD4C88" w:rsidRPr="00AE1536">
              <w:rPr>
                <w:spacing w:val="27"/>
                <w:sz w:val="26"/>
                <w:szCs w:val="26"/>
              </w:rPr>
              <w:t xml:space="preserve"> </w:t>
            </w:r>
            <w:r w:rsidR="00BD4C88" w:rsidRPr="00AE1536">
              <w:rPr>
                <w:sz w:val="26"/>
                <w:szCs w:val="26"/>
              </w:rPr>
              <w:t>cụ</w:t>
            </w:r>
            <w:r w:rsidR="00BD4C88" w:rsidRPr="00AE1536">
              <w:rPr>
                <w:spacing w:val="26"/>
                <w:sz w:val="26"/>
                <w:szCs w:val="26"/>
              </w:rPr>
              <w:t xml:space="preserve"> </w:t>
            </w:r>
            <w:r w:rsidR="00BD4C88" w:rsidRPr="00AE1536">
              <w:rPr>
                <w:spacing w:val="1"/>
                <w:sz w:val="26"/>
                <w:szCs w:val="26"/>
              </w:rPr>
              <w:t>th</w:t>
            </w:r>
            <w:r w:rsidR="00BD4C88" w:rsidRPr="00AE1536">
              <w:rPr>
                <w:sz w:val="26"/>
                <w:szCs w:val="26"/>
              </w:rPr>
              <w:t>ể</w:t>
            </w:r>
            <w:r w:rsidR="00BD4C88" w:rsidRPr="00AE1536">
              <w:rPr>
                <w:spacing w:val="25"/>
                <w:sz w:val="26"/>
                <w:szCs w:val="26"/>
              </w:rPr>
              <w:t xml:space="preserve"> (</w:t>
            </w:r>
            <w:r w:rsidR="00BD4C88" w:rsidRPr="00AE1536">
              <w:rPr>
                <w:sz w:val="26"/>
                <w:szCs w:val="26"/>
              </w:rPr>
              <w:t>7.1)</w:t>
            </w:r>
            <w:r w:rsidR="00BD4C88" w:rsidRPr="00AE1536">
              <w:rPr>
                <w:spacing w:val="25"/>
                <w:sz w:val="26"/>
                <w:szCs w:val="26"/>
              </w:rPr>
              <w:t xml:space="preserve"> </w:t>
            </w:r>
            <w:r w:rsidR="00BD4C88" w:rsidRPr="00AE1536">
              <w:rPr>
                <w:sz w:val="26"/>
                <w:szCs w:val="26"/>
              </w:rPr>
              <w:t>về vi</w:t>
            </w:r>
            <w:r w:rsidR="00BD4C88" w:rsidRPr="00AE1536">
              <w:rPr>
                <w:spacing w:val="-1"/>
                <w:sz w:val="26"/>
                <w:szCs w:val="26"/>
              </w:rPr>
              <w:t>ệ</w:t>
            </w:r>
            <w:r w:rsidR="00BD4C88" w:rsidRPr="00AE1536">
              <w:rPr>
                <w:sz w:val="26"/>
                <w:szCs w:val="26"/>
              </w:rPr>
              <w:t>c</w:t>
            </w:r>
            <w:r w:rsidR="00BD4C88" w:rsidRPr="00AE1536">
              <w:rPr>
                <w:spacing w:val="25"/>
                <w:sz w:val="26"/>
                <w:szCs w:val="26"/>
              </w:rPr>
              <w:t xml:space="preserve"> </w:t>
            </w:r>
            <w:r w:rsidR="00BD4C88" w:rsidRPr="00AE1536">
              <w:rPr>
                <w:spacing w:val="5"/>
                <w:sz w:val="26"/>
                <w:szCs w:val="26"/>
              </w:rPr>
              <w:t>ký</w:t>
            </w:r>
            <w:r w:rsidR="00BD4C88" w:rsidRPr="00AE1536">
              <w:rPr>
                <w:spacing w:val="14"/>
                <w:sz w:val="26"/>
                <w:szCs w:val="26"/>
              </w:rPr>
              <w:t xml:space="preserve"> </w:t>
            </w:r>
            <w:r w:rsidR="00BD4C88" w:rsidRPr="00AE1536">
              <w:rPr>
                <w:spacing w:val="1"/>
                <w:sz w:val="26"/>
                <w:szCs w:val="26"/>
              </w:rPr>
              <w:t>vă</w:t>
            </w:r>
            <w:r w:rsidR="00BD4C88" w:rsidRPr="00AE1536">
              <w:rPr>
                <w:sz w:val="26"/>
                <w:szCs w:val="26"/>
              </w:rPr>
              <w:t>n</w:t>
            </w:r>
            <w:r w:rsidR="00BD4C88" w:rsidRPr="00AE1536">
              <w:rPr>
                <w:spacing w:val="27"/>
                <w:sz w:val="26"/>
                <w:szCs w:val="26"/>
              </w:rPr>
              <w:t xml:space="preserve"> </w:t>
            </w:r>
            <w:r w:rsidR="00BD4C88" w:rsidRPr="00AE1536">
              <w:rPr>
                <w:sz w:val="26"/>
                <w:szCs w:val="26"/>
              </w:rPr>
              <w:t>bản</w:t>
            </w:r>
            <w:r w:rsidR="00BD4C88" w:rsidRPr="00AE1536">
              <w:rPr>
                <w:spacing w:val="29"/>
                <w:sz w:val="26"/>
                <w:szCs w:val="26"/>
              </w:rPr>
              <w:t xml:space="preserve"> </w:t>
            </w:r>
            <w:r w:rsidR="00BD4C88" w:rsidRPr="00AE1536">
              <w:rPr>
                <w:sz w:val="26"/>
                <w:szCs w:val="26"/>
              </w:rPr>
              <w:t>công</w:t>
            </w:r>
            <w:r w:rsidR="00BD4C88" w:rsidRPr="00AE1536">
              <w:rPr>
                <w:spacing w:val="23"/>
                <w:sz w:val="26"/>
                <w:szCs w:val="26"/>
              </w:rPr>
              <w:t xml:space="preserve"> </w:t>
            </w:r>
            <w:r w:rsidR="00BD4C88" w:rsidRPr="00AE1536">
              <w:rPr>
                <w:spacing w:val="1"/>
                <w:sz w:val="26"/>
                <w:szCs w:val="26"/>
              </w:rPr>
              <w:t>ch</w:t>
            </w:r>
            <w:r w:rsidR="00BD4C88" w:rsidRPr="00AE1536">
              <w:rPr>
                <w:sz w:val="26"/>
                <w:szCs w:val="26"/>
              </w:rPr>
              <w:t>ứng</w:t>
            </w:r>
            <w:r w:rsidR="00BD4C88" w:rsidRPr="00AE1536">
              <w:rPr>
                <w:spacing w:val="26"/>
                <w:sz w:val="26"/>
                <w:szCs w:val="26"/>
              </w:rPr>
              <w:t xml:space="preserve"> </w:t>
            </w:r>
            <w:r w:rsidR="00BD4C88" w:rsidRPr="00AE1536">
              <w:rPr>
                <w:spacing w:val="-1"/>
                <w:sz w:val="26"/>
                <w:szCs w:val="26"/>
              </w:rPr>
              <w:t>c</w:t>
            </w:r>
            <w:r w:rsidR="00BD4C88" w:rsidRPr="00AE1536">
              <w:rPr>
                <w:sz w:val="26"/>
                <w:szCs w:val="26"/>
              </w:rPr>
              <w:t>ủa</w:t>
            </w:r>
            <w:r w:rsidR="00BD4C88" w:rsidRPr="00AE1536">
              <w:rPr>
                <w:spacing w:val="25"/>
                <w:sz w:val="26"/>
                <w:szCs w:val="26"/>
              </w:rPr>
              <w:t xml:space="preserve"> </w:t>
            </w:r>
            <w:r w:rsidR="00BD4C88" w:rsidRPr="00AE1536">
              <w:rPr>
                <w:sz w:val="26"/>
                <w:szCs w:val="26"/>
              </w:rPr>
              <w:t>người</w:t>
            </w:r>
            <w:r w:rsidR="00BD4C88" w:rsidRPr="00AE1536">
              <w:rPr>
                <w:spacing w:val="27"/>
                <w:sz w:val="26"/>
                <w:szCs w:val="26"/>
              </w:rPr>
              <w:t xml:space="preserve"> </w:t>
            </w:r>
            <w:r w:rsidR="00BD4C88" w:rsidRPr="00AE1536">
              <w:rPr>
                <w:sz w:val="26"/>
                <w:szCs w:val="26"/>
              </w:rPr>
              <w:t>làm</w:t>
            </w:r>
            <w:r w:rsidR="00BD4C88" w:rsidRPr="00AE1536">
              <w:rPr>
                <w:spacing w:val="26"/>
                <w:sz w:val="26"/>
                <w:szCs w:val="26"/>
              </w:rPr>
              <w:t xml:space="preserve"> </w:t>
            </w:r>
            <w:r w:rsidR="00BD4C88" w:rsidRPr="00AE1536">
              <w:rPr>
                <w:sz w:val="26"/>
                <w:szCs w:val="26"/>
              </w:rPr>
              <w:t>chứng,</w:t>
            </w:r>
            <w:r w:rsidR="00BD4C88" w:rsidRPr="00AE1536">
              <w:rPr>
                <w:spacing w:val="26"/>
                <w:sz w:val="26"/>
                <w:szCs w:val="26"/>
              </w:rPr>
              <w:t xml:space="preserve"> </w:t>
            </w:r>
            <w:r w:rsidR="00BD4C88" w:rsidRPr="00AE1536">
              <w:rPr>
                <w:sz w:val="26"/>
                <w:szCs w:val="26"/>
              </w:rPr>
              <w:t>người</w:t>
            </w:r>
            <w:r w:rsidR="00BD4C88" w:rsidRPr="00AE1536">
              <w:rPr>
                <w:spacing w:val="27"/>
                <w:sz w:val="26"/>
                <w:szCs w:val="26"/>
              </w:rPr>
              <w:t xml:space="preserve"> </w:t>
            </w:r>
            <w:r w:rsidR="00BD4C88" w:rsidRPr="00AE1536">
              <w:rPr>
                <w:sz w:val="26"/>
                <w:szCs w:val="26"/>
              </w:rPr>
              <w:t>phiên</w:t>
            </w:r>
            <w:r w:rsidR="00BD4C88" w:rsidRPr="00AE1536">
              <w:rPr>
                <w:spacing w:val="26"/>
                <w:sz w:val="26"/>
                <w:szCs w:val="26"/>
              </w:rPr>
              <w:t xml:space="preserve"> </w:t>
            </w:r>
            <w:r w:rsidR="00BD4C88" w:rsidRPr="00AE1536">
              <w:rPr>
                <w:sz w:val="26"/>
                <w:szCs w:val="26"/>
              </w:rPr>
              <w:t>d</w:t>
            </w:r>
            <w:r w:rsidR="00BD4C88" w:rsidRPr="00AE1536">
              <w:rPr>
                <w:spacing w:val="1"/>
                <w:sz w:val="26"/>
                <w:szCs w:val="26"/>
              </w:rPr>
              <w:t>ị</w:t>
            </w:r>
            <w:r w:rsidR="00BD4C88" w:rsidRPr="00AE1536">
              <w:rPr>
                <w:sz w:val="26"/>
                <w:szCs w:val="26"/>
              </w:rPr>
              <w:t>ch:</w:t>
            </w:r>
            <w:r w:rsidR="00BD4C88" w:rsidRPr="00AE1536">
              <w:rPr>
                <w:spacing w:val="27"/>
                <w:sz w:val="26"/>
                <w:szCs w:val="26"/>
              </w:rPr>
              <w:t xml:space="preserve"> </w:t>
            </w:r>
            <w:r w:rsidR="00BD4C88" w:rsidRPr="00AE1536">
              <w:rPr>
                <w:i/>
                <w:spacing w:val="1"/>
                <w:sz w:val="26"/>
                <w:szCs w:val="26"/>
              </w:rPr>
              <w:t>ch</w:t>
            </w:r>
            <w:r w:rsidR="00BD4C88" w:rsidRPr="00AE1536">
              <w:rPr>
                <w:i/>
                <w:sz w:val="26"/>
                <w:szCs w:val="26"/>
              </w:rPr>
              <w:t>ỉ</w:t>
            </w:r>
            <w:r w:rsidR="00BD4C88" w:rsidRPr="00AE1536">
              <w:rPr>
                <w:i/>
                <w:spacing w:val="27"/>
                <w:sz w:val="26"/>
                <w:szCs w:val="26"/>
              </w:rPr>
              <w:t xml:space="preserve"> </w:t>
            </w:r>
            <w:r w:rsidR="00BD4C88" w:rsidRPr="00AE1536">
              <w:rPr>
                <w:i/>
                <w:spacing w:val="-1"/>
                <w:sz w:val="26"/>
                <w:szCs w:val="26"/>
              </w:rPr>
              <w:t>c</w:t>
            </w:r>
            <w:r w:rsidR="00BD4C88" w:rsidRPr="00AE1536">
              <w:rPr>
                <w:i/>
                <w:sz w:val="26"/>
                <w:szCs w:val="26"/>
              </w:rPr>
              <w:t>ần</w:t>
            </w:r>
            <w:r w:rsidR="00BD4C88" w:rsidRPr="00AE1536">
              <w:rPr>
                <w:i/>
                <w:spacing w:val="26"/>
                <w:sz w:val="26"/>
                <w:szCs w:val="26"/>
              </w:rPr>
              <w:t xml:space="preserve"> </w:t>
            </w:r>
            <w:r w:rsidR="00BD4C88" w:rsidRPr="00AE1536">
              <w:rPr>
                <w:i/>
                <w:spacing w:val="-1"/>
                <w:sz w:val="26"/>
                <w:szCs w:val="26"/>
              </w:rPr>
              <w:t>ký</w:t>
            </w:r>
            <w:r w:rsidR="00BD4C88" w:rsidRPr="00AE1536">
              <w:rPr>
                <w:i/>
                <w:spacing w:val="26"/>
                <w:sz w:val="26"/>
                <w:szCs w:val="26"/>
              </w:rPr>
              <w:t xml:space="preserve"> </w:t>
            </w:r>
            <w:r w:rsidR="00BD4C88" w:rsidRPr="00AE1536">
              <w:rPr>
                <w:i/>
                <w:sz w:val="26"/>
                <w:szCs w:val="26"/>
              </w:rPr>
              <w:t>vào</w:t>
            </w:r>
            <w:r w:rsidR="00BD4C88" w:rsidRPr="00AE1536">
              <w:rPr>
                <w:i/>
                <w:spacing w:val="27"/>
                <w:sz w:val="26"/>
                <w:szCs w:val="26"/>
              </w:rPr>
              <w:t xml:space="preserve"> </w:t>
            </w:r>
            <w:r w:rsidR="00BD4C88" w:rsidRPr="00AE1536">
              <w:rPr>
                <w:i/>
                <w:sz w:val="26"/>
                <w:szCs w:val="26"/>
              </w:rPr>
              <w:t>trang cuối</w:t>
            </w:r>
            <w:r w:rsidR="00BD4C88" w:rsidRPr="00AE1536">
              <w:rPr>
                <w:i/>
                <w:spacing w:val="24"/>
                <w:sz w:val="26"/>
                <w:szCs w:val="26"/>
              </w:rPr>
              <w:t xml:space="preserve"> </w:t>
            </w:r>
            <w:r w:rsidR="00BD4C88" w:rsidRPr="00AE1536">
              <w:rPr>
                <w:i/>
                <w:sz w:val="26"/>
                <w:szCs w:val="26"/>
              </w:rPr>
              <w:t>giao</w:t>
            </w:r>
            <w:r w:rsidR="00BD4C88" w:rsidRPr="00AE1536">
              <w:rPr>
                <w:i/>
                <w:spacing w:val="25"/>
                <w:sz w:val="26"/>
                <w:szCs w:val="26"/>
              </w:rPr>
              <w:t xml:space="preserve"> </w:t>
            </w:r>
            <w:r w:rsidR="00BD4C88" w:rsidRPr="00AE1536">
              <w:rPr>
                <w:i/>
                <w:sz w:val="26"/>
                <w:szCs w:val="26"/>
              </w:rPr>
              <w:t>d</w:t>
            </w:r>
            <w:r w:rsidR="00BD4C88" w:rsidRPr="00AE1536">
              <w:rPr>
                <w:i/>
                <w:spacing w:val="1"/>
                <w:sz w:val="26"/>
                <w:szCs w:val="26"/>
              </w:rPr>
              <w:t>ị</w:t>
            </w:r>
            <w:r w:rsidR="00BD4C88" w:rsidRPr="00AE1536">
              <w:rPr>
                <w:i/>
                <w:spacing w:val="-1"/>
                <w:sz w:val="26"/>
                <w:szCs w:val="26"/>
              </w:rPr>
              <w:t>ch</w:t>
            </w:r>
            <w:r w:rsidR="00BD4C88" w:rsidRPr="00AE1536">
              <w:rPr>
                <w:i/>
                <w:spacing w:val="25"/>
                <w:sz w:val="26"/>
                <w:szCs w:val="26"/>
              </w:rPr>
              <w:t xml:space="preserve"> </w:t>
            </w:r>
            <w:r w:rsidR="00BD4C88" w:rsidRPr="00AE1536">
              <w:rPr>
                <w:spacing w:val="1"/>
                <w:sz w:val="26"/>
                <w:szCs w:val="26"/>
              </w:rPr>
              <w:t>là</w:t>
            </w:r>
            <w:r w:rsidR="00BD4C88" w:rsidRPr="00AE1536">
              <w:rPr>
                <w:spacing w:val="23"/>
                <w:sz w:val="26"/>
                <w:szCs w:val="26"/>
              </w:rPr>
              <w:t xml:space="preserve"> </w:t>
            </w:r>
            <w:r w:rsidR="00BD4C88" w:rsidRPr="00AE1536">
              <w:rPr>
                <w:sz w:val="26"/>
                <w:szCs w:val="26"/>
              </w:rPr>
              <w:t>không</w:t>
            </w:r>
            <w:r w:rsidR="00BD4C88" w:rsidRPr="00AE1536">
              <w:rPr>
                <w:spacing w:val="24"/>
                <w:sz w:val="26"/>
                <w:szCs w:val="26"/>
              </w:rPr>
              <w:t xml:space="preserve"> </w:t>
            </w:r>
            <w:r w:rsidR="00BD4C88" w:rsidRPr="00AE1536">
              <w:rPr>
                <w:sz w:val="26"/>
                <w:szCs w:val="26"/>
              </w:rPr>
              <w:t>phù</w:t>
            </w:r>
            <w:r w:rsidR="00BD4C88" w:rsidRPr="00AE1536">
              <w:rPr>
                <w:spacing w:val="24"/>
                <w:sz w:val="26"/>
                <w:szCs w:val="26"/>
              </w:rPr>
              <w:t xml:space="preserve"> </w:t>
            </w:r>
            <w:r w:rsidR="00BD4C88" w:rsidRPr="00AE1536">
              <w:rPr>
                <w:spacing w:val="1"/>
                <w:sz w:val="26"/>
                <w:szCs w:val="26"/>
              </w:rPr>
              <w:t>h</w:t>
            </w:r>
            <w:r w:rsidR="00BD4C88" w:rsidRPr="00AE1536">
              <w:rPr>
                <w:sz w:val="26"/>
                <w:szCs w:val="26"/>
              </w:rPr>
              <w:t>ợp</w:t>
            </w:r>
            <w:r w:rsidR="00BD4C88" w:rsidRPr="00AE1536">
              <w:rPr>
                <w:spacing w:val="24"/>
                <w:sz w:val="26"/>
                <w:szCs w:val="26"/>
              </w:rPr>
              <w:t xml:space="preserve"> </w:t>
            </w:r>
            <w:r w:rsidR="00BD4C88" w:rsidRPr="00AE1536">
              <w:rPr>
                <w:sz w:val="26"/>
                <w:szCs w:val="26"/>
              </w:rPr>
              <w:t>với</w:t>
            </w:r>
            <w:r w:rsidR="00BD4C88" w:rsidRPr="00AE1536">
              <w:rPr>
                <w:spacing w:val="24"/>
                <w:sz w:val="26"/>
                <w:szCs w:val="26"/>
              </w:rPr>
              <w:t xml:space="preserve"> quy định tại khoản 1 </w:t>
            </w:r>
            <w:r w:rsidR="00BD4C88" w:rsidRPr="00AE1536">
              <w:rPr>
                <w:sz w:val="26"/>
                <w:szCs w:val="26"/>
              </w:rPr>
              <w:t>Điều</w:t>
            </w:r>
            <w:r w:rsidR="00BD4C88" w:rsidRPr="00AE1536">
              <w:rPr>
                <w:spacing w:val="24"/>
                <w:sz w:val="26"/>
                <w:szCs w:val="26"/>
              </w:rPr>
              <w:t xml:space="preserve"> </w:t>
            </w:r>
            <w:r w:rsidR="00BD4C88" w:rsidRPr="00AE1536">
              <w:rPr>
                <w:sz w:val="26"/>
                <w:szCs w:val="26"/>
              </w:rPr>
              <w:t>50</w:t>
            </w:r>
            <w:r w:rsidR="00BD4C88" w:rsidRPr="00AE1536">
              <w:rPr>
                <w:spacing w:val="21"/>
                <w:sz w:val="26"/>
                <w:szCs w:val="26"/>
              </w:rPr>
              <w:t xml:space="preserve"> </w:t>
            </w:r>
            <w:r w:rsidR="00BD4C88" w:rsidRPr="00AE1536">
              <w:rPr>
                <w:spacing w:val="-1"/>
                <w:sz w:val="26"/>
                <w:szCs w:val="26"/>
              </w:rPr>
              <w:t>Luậ</w:t>
            </w:r>
            <w:r w:rsidR="00BD4C88" w:rsidRPr="00AE1536">
              <w:rPr>
                <w:sz w:val="26"/>
                <w:szCs w:val="26"/>
              </w:rPr>
              <w:t>t</w:t>
            </w:r>
            <w:r w:rsidR="00BD4C88" w:rsidRPr="00AE1536">
              <w:rPr>
                <w:spacing w:val="24"/>
                <w:sz w:val="26"/>
                <w:szCs w:val="26"/>
              </w:rPr>
              <w:t xml:space="preserve"> </w:t>
            </w:r>
            <w:r w:rsidR="00BD4C88" w:rsidRPr="00AE1536">
              <w:rPr>
                <w:spacing w:val="1"/>
                <w:sz w:val="26"/>
                <w:szCs w:val="26"/>
              </w:rPr>
              <w:t>Công</w:t>
            </w:r>
            <w:r w:rsidR="00BD4C88" w:rsidRPr="00AE1536">
              <w:rPr>
                <w:spacing w:val="20"/>
                <w:sz w:val="26"/>
                <w:szCs w:val="26"/>
              </w:rPr>
              <w:t xml:space="preserve"> </w:t>
            </w:r>
            <w:r w:rsidR="00BD4C88" w:rsidRPr="00AE1536">
              <w:rPr>
                <w:sz w:val="26"/>
                <w:szCs w:val="26"/>
              </w:rPr>
              <w:t>chứ</w:t>
            </w:r>
            <w:r w:rsidR="00BD4C88" w:rsidRPr="00AE1536">
              <w:rPr>
                <w:spacing w:val="2"/>
                <w:sz w:val="26"/>
                <w:szCs w:val="26"/>
              </w:rPr>
              <w:t>ng</w:t>
            </w:r>
            <w:r w:rsidR="00BD4C88" w:rsidRPr="00AE1536">
              <w:rPr>
                <w:spacing w:val="19"/>
                <w:sz w:val="26"/>
                <w:szCs w:val="26"/>
              </w:rPr>
              <w:t xml:space="preserve"> (</w:t>
            </w:r>
            <w:r w:rsidR="00BD4C88" w:rsidRPr="00AE1536">
              <w:rPr>
                <w:spacing w:val="1"/>
                <w:sz w:val="26"/>
                <w:szCs w:val="26"/>
              </w:rPr>
              <w:t>ngườ</w:t>
            </w:r>
            <w:r w:rsidR="00BD4C88" w:rsidRPr="00AE1536">
              <w:rPr>
                <w:sz w:val="26"/>
                <w:szCs w:val="26"/>
              </w:rPr>
              <w:t>i</w:t>
            </w:r>
            <w:r w:rsidR="00BD4C88" w:rsidRPr="00AE1536">
              <w:rPr>
                <w:spacing w:val="24"/>
                <w:sz w:val="26"/>
                <w:szCs w:val="26"/>
              </w:rPr>
              <w:t xml:space="preserve"> </w:t>
            </w:r>
            <w:r w:rsidR="00BD4C88" w:rsidRPr="00AE1536">
              <w:rPr>
                <w:sz w:val="26"/>
                <w:szCs w:val="26"/>
              </w:rPr>
              <w:t>làm</w:t>
            </w:r>
            <w:r w:rsidR="00BD4C88" w:rsidRPr="00AE1536">
              <w:rPr>
                <w:spacing w:val="24"/>
                <w:sz w:val="26"/>
                <w:szCs w:val="26"/>
              </w:rPr>
              <w:t xml:space="preserve"> </w:t>
            </w:r>
            <w:r w:rsidR="00BD4C88" w:rsidRPr="00AE1536">
              <w:rPr>
                <w:sz w:val="26"/>
                <w:szCs w:val="26"/>
              </w:rPr>
              <w:t>ch</w:t>
            </w:r>
            <w:r w:rsidR="00BD4C88" w:rsidRPr="00AE1536">
              <w:rPr>
                <w:spacing w:val="-1"/>
                <w:sz w:val="26"/>
                <w:szCs w:val="26"/>
              </w:rPr>
              <w:t>ứng,</w:t>
            </w:r>
            <w:r w:rsidR="00BD4C88" w:rsidRPr="00AE1536">
              <w:rPr>
                <w:spacing w:val="25"/>
                <w:sz w:val="26"/>
                <w:szCs w:val="26"/>
              </w:rPr>
              <w:t xml:space="preserve"> </w:t>
            </w:r>
            <w:r w:rsidR="00BD4C88" w:rsidRPr="00AE1536">
              <w:rPr>
                <w:sz w:val="26"/>
                <w:szCs w:val="26"/>
              </w:rPr>
              <w:t>người phiên</w:t>
            </w:r>
            <w:r w:rsidR="00BD4C88" w:rsidRPr="00AE1536">
              <w:rPr>
                <w:spacing w:val="9"/>
                <w:sz w:val="26"/>
                <w:szCs w:val="26"/>
              </w:rPr>
              <w:t xml:space="preserve"> </w:t>
            </w:r>
            <w:r w:rsidR="00BD4C88" w:rsidRPr="00AE1536">
              <w:rPr>
                <w:sz w:val="26"/>
                <w:szCs w:val="26"/>
              </w:rPr>
              <w:t>d</w:t>
            </w:r>
            <w:r w:rsidR="00BD4C88" w:rsidRPr="00AE1536">
              <w:rPr>
                <w:spacing w:val="1"/>
                <w:sz w:val="26"/>
                <w:szCs w:val="26"/>
              </w:rPr>
              <w:t>ị</w:t>
            </w:r>
            <w:r w:rsidR="00BD4C88" w:rsidRPr="00AE1536">
              <w:rPr>
                <w:spacing w:val="-1"/>
                <w:sz w:val="26"/>
                <w:szCs w:val="26"/>
              </w:rPr>
              <w:t>ch</w:t>
            </w:r>
            <w:r w:rsidR="00BD4C88" w:rsidRPr="00AE1536">
              <w:rPr>
                <w:spacing w:val="11"/>
                <w:sz w:val="26"/>
                <w:szCs w:val="26"/>
              </w:rPr>
              <w:t xml:space="preserve"> </w:t>
            </w:r>
            <w:r w:rsidR="00BD4C88" w:rsidRPr="00AE1536">
              <w:rPr>
                <w:i/>
                <w:sz w:val="26"/>
                <w:szCs w:val="26"/>
              </w:rPr>
              <w:t>phải</w:t>
            </w:r>
            <w:r w:rsidR="00BD4C88" w:rsidRPr="00AE1536">
              <w:rPr>
                <w:spacing w:val="10"/>
                <w:sz w:val="26"/>
                <w:szCs w:val="26"/>
              </w:rPr>
              <w:t xml:space="preserve"> </w:t>
            </w:r>
            <w:r w:rsidR="00BD4C88" w:rsidRPr="00AE1536">
              <w:rPr>
                <w:i/>
                <w:sz w:val="26"/>
                <w:szCs w:val="26"/>
              </w:rPr>
              <w:t>ký</w:t>
            </w:r>
            <w:r w:rsidR="00BD4C88" w:rsidRPr="00AE1536">
              <w:rPr>
                <w:i/>
                <w:spacing w:val="8"/>
                <w:sz w:val="26"/>
                <w:szCs w:val="26"/>
              </w:rPr>
              <w:t xml:space="preserve"> </w:t>
            </w:r>
            <w:r w:rsidR="00BD4C88" w:rsidRPr="00AE1536">
              <w:rPr>
                <w:i/>
                <w:sz w:val="26"/>
                <w:szCs w:val="26"/>
              </w:rPr>
              <w:t>vào</w:t>
            </w:r>
            <w:r w:rsidR="00BD4C88" w:rsidRPr="00AE1536">
              <w:rPr>
                <w:i/>
                <w:spacing w:val="10"/>
                <w:sz w:val="26"/>
                <w:szCs w:val="26"/>
              </w:rPr>
              <w:t xml:space="preserve"> </w:t>
            </w:r>
            <w:r w:rsidR="00BD4C88" w:rsidRPr="00AE1536">
              <w:rPr>
                <w:i/>
                <w:spacing w:val="-1"/>
                <w:sz w:val="26"/>
                <w:szCs w:val="26"/>
              </w:rPr>
              <w:t>t</w:t>
            </w:r>
            <w:r w:rsidR="00BD4C88" w:rsidRPr="00AE1536">
              <w:rPr>
                <w:i/>
                <w:sz w:val="26"/>
                <w:szCs w:val="26"/>
              </w:rPr>
              <w:t>ừ</w:t>
            </w:r>
            <w:r w:rsidR="00BD4C88" w:rsidRPr="00AE1536">
              <w:rPr>
                <w:i/>
                <w:spacing w:val="1"/>
                <w:sz w:val="26"/>
                <w:szCs w:val="26"/>
              </w:rPr>
              <w:t>ng</w:t>
            </w:r>
            <w:r w:rsidR="00BD4C88" w:rsidRPr="00AE1536">
              <w:rPr>
                <w:i/>
                <w:spacing w:val="9"/>
                <w:sz w:val="26"/>
                <w:szCs w:val="26"/>
              </w:rPr>
              <w:t xml:space="preserve"> </w:t>
            </w:r>
            <w:r w:rsidR="00BD4C88" w:rsidRPr="00AE1536">
              <w:rPr>
                <w:i/>
                <w:sz w:val="26"/>
                <w:szCs w:val="26"/>
              </w:rPr>
              <w:t>trang</w:t>
            </w:r>
            <w:r w:rsidR="00BD4C88" w:rsidRPr="00AE1536">
              <w:rPr>
                <w:i/>
                <w:spacing w:val="7"/>
                <w:sz w:val="26"/>
                <w:szCs w:val="26"/>
              </w:rPr>
              <w:t xml:space="preserve"> </w:t>
            </w:r>
            <w:r w:rsidR="00BD4C88" w:rsidRPr="00AE1536">
              <w:rPr>
                <w:i/>
                <w:sz w:val="26"/>
                <w:szCs w:val="26"/>
              </w:rPr>
              <w:t>giao</w:t>
            </w:r>
            <w:r w:rsidR="00BD4C88" w:rsidRPr="00AE1536">
              <w:rPr>
                <w:i/>
                <w:spacing w:val="10"/>
                <w:sz w:val="26"/>
                <w:szCs w:val="26"/>
              </w:rPr>
              <w:t xml:space="preserve"> </w:t>
            </w:r>
            <w:r w:rsidR="00BD4C88" w:rsidRPr="00AE1536">
              <w:rPr>
                <w:i/>
                <w:spacing w:val="-1"/>
                <w:sz w:val="26"/>
                <w:szCs w:val="26"/>
              </w:rPr>
              <w:t>d</w:t>
            </w:r>
            <w:r w:rsidR="00BD4C88" w:rsidRPr="00AE1536">
              <w:rPr>
                <w:i/>
                <w:spacing w:val="1"/>
                <w:sz w:val="26"/>
                <w:szCs w:val="26"/>
              </w:rPr>
              <w:t>ị</w:t>
            </w:r>
            <w:r w:rsidR="00BD4C88" w:rsidRPr="00AE1536">
              <w:rPr>
                <w:i/>
                <w:sz w:val="26"/>
                <w:szCs w:val="26"/>
              </w:rPr>
              <w:t>ch</w:t>
            </w:r>
            <w:r w:rsidR="00BD4C88" w:rsidRPr="00AE1536">
              <w:rPr>
                <w:i/>
                <w:spacing w:val="-3"/>
                <w:sz w:val="26"/>
                <w:szCs w:val="26"/>
              </w:rPr>
              <w:t>)</w:t>
            </w:r>
            <w:r w:rsidR="00BD4C88" w:rsidRPr="00AE1536">
              <w:rPr>
                <w:sz w:val="26"/>
                <w:szCs w:val="26"/>
              </w:rPr>
              <w:t>.</w:t>
            </w:r>
            <w:r w:rsidR="00BD4C88" w:rsidRPr="00AE1536">
              <w:rPr>
                <w:spacing w:val="10"/>
                <w:sz w:val="26"/>
                <w:szCs w:val="26"/>
              </w:rPr>
              <w:t xml:space="preserve"> </w:t>
            </w:r>
            <w:r w:rsidR="00BD4C88" w:rsidRPr="00AE1536">
              <w:rPr>
                <w:spacing w:val="2"/>
                <w:sz w:val="26"/>
                <w:szCs w:val="26"/>
              </w:rPr>
              <w:t>Đề</w:t>
            </w:r>
            <w:r w:rsidR="00BD4C88" w:rsidRPr="00AE1536">
              <w:rPr>
                <w:spacing w:val="7"/>
                <w:sz w:val="26"/>
                <w:szCs w:val="26"/>
              </w:rPr>
              <w:t xml:space="preserve"> </w:t>
            </w:r>
            <w:r w:rsidR="00BD4C88" w:rsidRPr="00AE1536">
              <w:rPr>
                <w:spacing w:val="-1"/>
                <w:sz w:val="26"/>
                <w:szCs w:val="26"/>
              </w:rPr>
              <w:t>ngh</w:t>
            </w:r>
            <w:r w:rsidR="00BD4C88" w:rsidRPr="00AE1536">
              <w:rPr>
                <w:sz w:val="26"/>
                <w:szCs w:val="26"/>
              </w:rPr>
              <w:t>ị</w:t>
            </w:r>
            <w:r w:rsidR="00BD4C88" w:rsidRPr="00AE1536">
              <w:rPr>
                <w:spacing w:val="10"/>
                <w:sz w:val="26"/>
                <w:szCs w:val="26"/>
              </w:rPr>
              <w:t xml:space="preserve"> xem xét </w:t>
            </w:r>
            <w:r w:rsidR="00BD4C88" w:rsidRPr="00AE1536">
              <w:rPr>
                <w:sz w:val="26"/>
                <w:szCs w:val="26"/>
              </w:rPr>
              <w:t>sửa</w:t>
            </w:r>
            <w:r w:rsidR="00BD4C88" w:rsidRPr="00AE1536">
              <w:rPr>
                <w:spacing w:val="9"/>
                <w:sz w:val="26"/>
                <w:szCs w:val="26"/>
              </w:rPr>
              <w:t xml:space="preserve"> lại cho phù hợp. </w:t>
            </w:r>
          </w:p>
          <w:p w:rsidR="00D527C3" w:rsidRDefault="00E66FFE" w:rsidP="00D527C3">
            <w:pPr>
              <w:spacing w:before="120" w:after="120" w:line="276" w:lineRule="auto"/>
              <w:ind w:firstLine="0"/>
              <w:jc w:val="both"/>
              <w:rPr>
                <w:sz w:val="26"/>
                <w:szCs w:val="26"/>
              </w:rPr>
            </w:pPr>
            <w:r>
              <w:rPr>
                <w:sz w:val="26"/>
                <w:szCs w:val="26"/>
                <w:lang w:val="en-US"/>
              </w:rPr>
              <w:t xml:space="preserve"> - </w:t>
            </w:r>
            <w:r w:rsidR="00BD4C88" w:rsidRPr="00AE1536">
              <w:rPr>
                <w:sz w:val="26"/>
                <w:szCs w:val="26"/>
              </w:rPr>
              <w:t>Đề nghị hướng</w:t>
            </w:r>
            <w:r w:rsidR="00BD4C88" w:rsidRPr="00AE1536">
              <w:rPr>
                <w:spacing w:val="24"/>
                <w:sz w:val="26"/>
                <w:szCs w:val="26"/>
              </w:rPr>
              <w:t xml:space="preserve"> </w:t>
            </w:r>
            <w:r w:rsidR="00BD4C88" w:rsidRPr="00AE1536">
              <w:rPr>
                <w:spacing w:val="3"/>
                <w:sz w:val="26"/>
                <w:szCs w:val="26"/>
              </w:rPr>
              <w:t>d</w:t>
            </w:r>
            <w:r w:rsidR="00BD4C88" w:rsidRPr="00AE1536">
              <w:rPr>
                <w:spacing w:val="-1"/>
                <w:sz w:val="26"/>
                <w:szCs w:val="26"/>
              </w:rPr>
              <w:t>ẫ</w:t>
            </w:r>
            <w:r w:rsidR="00BD4C88" w:rsidRPr="00AE1536">
              <w:rPr>
                <w:sz w:val="26"/>
                <w:szCs w:val="26"/>
              </w:rPr>
              <w:t>n</w:t>
            </w:r>
            <w:r w:rsidR="00BD4C88" w:rsidRPr="00AE1536">
              <w:rPr>
                <w:spacing w:val="31"/>
                <w:sz w:val="26"/>
                <w:szCs w:val="26"/>
              </w:rPr>
              <w:t xml:space="preserve"> </w:t>
            </w:r>
            <w:r w:rsidR="00BD4C88" w:rsidRPr="00AE1536">
              <w:rPr>
                <w:spacing w:val="-1"/>
                <w:sz w:val="26"/>
                <w:szCs w:val="26"/>
              </w:rPr>
              <w:t>ghi</w:t>
            </w:r>
            <w:r w:rsidR="00BD4C88" w:rsidRPr="00AE1536">
              <w:rPr>
                <w:spacing w:val="30"/>
                <w:sz w:val="26"/>
                <w:szCs w:val="26"/>
              </w:rPr>
              <w:t xml:space="preserve"> </w:t>
            </w:r>
            <w:r w:rsidR="00BD4C88" w:rsidRPr="00AE1536">
              <w:rPr>
                <w:spacing w:val="1"/>
                <w:sz w:val="26"/>
                <w:szCs w:val="26"/>
              </w:rPr>
              <w:t>l</w:t>
            </w:r>
            <w:r w:rsidR="00BD4C88" w:rsidRPr="00AE1536">
              <w:rPr>
                <w:sz w:val="26"/>
                <w:szCs w:val="26"/>
              </w:rPr>
              <w:t>ời</w:t>
            </w:r>
            <w:r w:rsidR="00BD4C88" w:rsidRPr="00AE1536">
              <w:rPr>
                <w:spacing w:val="29"/>
                <w:sz w:val="26"/>
                <w:szCs w:val="26"/>
              </w:rPr>
              <w:t xml:space="preserve"> </w:t>
            </w:r>
            <w:r w:rsidR="00BD4C88" w:rsidRPr="00AE1536">
              <w:rPr>
                <w:sz w:val="26"/>
                <w:szCs w:val="26"/>
              </w:rPr>
              <w:t>chứ</w:t>
            </w:r>
            <w:r w:rsidR="00BD4C88" w:rsidRPr="00AE1536">
              <w:rPr>
                <w:spacing w:val="2"/>
                <w:sz w:val="26"/>
                <w:szCs w:val="26"/>
              </w:rPr>
              <w:t>ng</w:t>
            </w:r>
            <w:r w:rsidR="00BD4C88" w:rsidRPr="00AE1536">
              <w:rPr>
                <w:spacing w:val="26"/>
                <w:sz w:val="26"/>
                <w:szCs w:val="26"/>
              </w:rPr>
              <w:t xml:space="preserve"> </w:t>
            </w:r>
            <w:r w:rsidR="00BD4C88" w:rsidRPr="00AE1536">
              <w:rPr>
                <w:spacing w:val="-1"/>
                <w:sz w:val="26"/>
                <w:szCs w:val="26"/>
              </w:rPr>
              <w:t>giao</w:t>
            </w:r>
            <w:r w:rsidR="00BD4C88" w:rsidRPr="00AE1536">
              <w:rPr>
                <w:spacing w:val="29"/>
                <w:sz w:val="26"/>
                <w:szCs w:val="26"/>
              </w:rPr>
              <w:t xml:space="preserve"> </w:t>
            </w:r>
            <w:r w:rsidR="00BD4C88" w:rsidRPr="00AE1536">
              <w:rPr>
                <w:spacing w:val="1"/>
                <w:sz w:val="26"/>
                <w:szCs w:val="26"/>
              </w:rPr>
              <w:t>dị</w:t>
            </w:r>
            <w:r w:rsidR="00BD4C88" w:rsidRPr="00AE1536">
              <w:rPr>
                <w:spacing w:val="-1"/>
                <w:sz w:val="26"/>
                <w:szCs w:val="26"/>
              </w:rPr>
              <w:t>ch</w:t>
            </w:r>
            <w:r w:rsidR="00BD4C88" w:rsidRPr="00AE1536">
              <w:rPr>
                <w:spacing w:val="29"/>
                <w:sz w:val="26"/>
                <w:szCs w:val="26"/>
              </w:rPr>
              <w:t xml:space="preserve"> (</w:t>
            </w:r>
            <w:r w:rsidR="00BD4C88" w:rsidRPr="00AE1536">
              <w:rPr>
                <w:sz w:val="26"/>
                <w:szCs w:val="26"/>
              </w:rPr>
              <w:t>M</w:t>
            </w:r>
            <w:r w:rsidR="00BD4C88" w:rsidRPr="00AE1536">
              <w:rPr>
                <w:spacing w:val="-1"/>
                <w:sz w:val="26"/>
                <w:szCs w:val="26"/>
              </w:rPr>
              <w:t>ẫ</w:t>
            </w:r>
            <w:r w:rsidR="00BD4C88" w:rsidRPr="00AE1536">
              <w:rPr>
                <w:sz w:val="26"/>
                <w:szCs w:val="26"/>
              </w:rPr>
              <w:t>u</w:t>
            </w:r>
            <w:r w:rsidR="00BD4C88" w:rsidRPr="00AE1536">
              <w:rPr>
                <w:spacing w:val="29"/>
                <w:sz w:val="26"/>
                <w:szCs w:val="26"/>
              </w:rPr>
              <w:t xml:space="preserve"> </w:t>
            </w:r>
            <w:r w:rsidR="00BD4C88" w:rsidRPr="00AE1536">
              <w:rPr>
                <w:sz w:val="26"/>
                <w:szCs w:val="26"/>
              </w:rPr>
              <w:t>21-25),</w:t>
            </w:r>
            <w:r w:rsidR="00BD4C88" w:rsidRPr="00AE1536">
              <w:rPr>
                <w:spacing w:val="28"/>
                <w:sz w:val="26"/>
                <w:szCs w:val="26"/>
              </w:rPr>
              <w:t xml:space="preserve"> </w:t>
            </w:r>
            <w:r w:rsidR="00BD4C88" w:rsidRPr="00AE1536">
              <w:rPr>
                <w:sz w:val="26"/>
                <w:szCs w:val="26"/>
              </w:rPr>
              <w:t>ph</w:t>
            </w:r>
            <w:r w:rsidR="00BD4C88" w:rsidRPr="00AE1536">
              <w:rPr>
                <w:spacing w:val="-1"/>
                <w:sz w:val="26"/>
                <w:szCs w:val="26"/>
              </w:rPr>
              <w:t>ầ</w:t>
            </w:r>
            <w:r w:rsidR="00BD4C88" w:rsidRPr="00AE1536">
              <w:rPr>
                <w:sz w:val="26"/>
                <w:szCs w:val="26"/>
              </w:rPr>
              <w:t>n</w:t>
            </w:r>
            <w:r w:rsidR="00BD4C88" w:rsidRPr="00AE1536">
              <w:rPr>
                <w:spacing w:val="32"/>
                <w:sz w:val="26"/>
                <w:szCs w:val="26"/>
              </w:rPr>
              <w:t xml:space="preserve"> </w:t>
            </w:r>
            <w:r w:rsidR="00BD4C88" w:rsidRPr="00AE1536">
              <w:rPr>
                <w:spacing w:val="-1"/>
                <w:sz w:val="26"/>
                <w:szCs w:val="26"/>
              </w:rPr>
              <w:t>ghi</w:t>
            </w:r>
            <w:r w:rsidR="00BD4C88" w:rsidRPr="00AE1536">
              <w:rPr>
                <w:spacing w:val="30"/>
                <w:sz w:val="26"/>
                <w:szCs w:val="26"/>
              </w:rPr>
              <w:t xml:space="preserve"> </w:t>
            </w:r>
            <w:r w:rsidR="00BD4C88" w:rsidRPr="00AE1536">
              <w:rPr>
                <w:sz w:val="26"/>
                <w:szCs w:val="26"/>
              </w:rPr>
              <w:t>chú</w:t>
            </w:r>
            <w:r w:rsidR="00BD4C88" w:rsidRPr="00AE1536">
              <w:rPr>
                <w:spacing w:val="29"/>
                <w:sz w:val="26"/>
                <w:szCs w:val="26"/>
              </w:rPr>
              <w:t xml:space="preserve"> (</w:t>
            </w:r>
            <w:r w:rsidR="00BD4C88" w:rsidRPr="00AE1536">
              <w:rPr>
                <w:sz w:val="26"/>
                <w:szCs w:val="26"/>
              </w:rPr>
              <w:t>*),</w:t>
            </w:r>
            <w:r w:rsidR="00BD4C88" w:rsidRPr="00AE1536">
              <w:rPr>
                <w:spacing w:val="30"/>
                <w:sz w:val="26"/>
                <w:szCs w:val="26"/>
              </w:rPr>
              <w:t xml:space="preserve"> </w:t>
            </w:r>
            <w:r w:rsidR="00BD4C88" w:rsidRPr="00AE1536">
              <w:rPr>
                <w:sz w:val="26"/>
                <w:szCs w:val="26"/>
              </w:rPr>
              <w:t>điểm</w:t>
            </w:r>
            <w:r w:rsidR="00BD4C88" w:rsidRPr="00AE1536">
              <w:rPr>
                <w:spacing w:val="29"/>
                <w:sz w:val="26"/>
                <w:szCs w:val="26"/>
              </w:rPr>
              <w:t xml:space="preserve"> </w:t>
            </w:r>
            <w:r w:rsidR="00BD4C88" w:rsidRPr="00AE1536">
              <w:rPr>
                <w:sz w:val="26"/>
                <w:szCs w:val="26"/>
              </w:rPr>
              <w:t>đ</w:t>
            </w:r>
            <w:r w:rsidR="00BD4C88" w:rsidRPr="00AE1536">
              <w:rPr>
                <w:spacing w:val="29"/>
                <w:sz w:val="26"/>
                <w:szCs w:val="26"/>
              </w:rPr>
              <w:t xml:space="preserve"> </w:t>
            </w:r>
            <w:r w:rsidR="00BD4C88" w:rsidRPr="00AE1536">
              <w:rPr>
                <w:sz w:val="26"/>
                <w:szCs w:val="26"/>
              </w:rPr>
              <w:t>về vi</w:t>
            </w:r>
            <w:r w:rsidR="00BD4C88" w:rsidRPr="00AE1536">
              <w:rPr>
                <w:spacing w:val="-1"/>
                <w:sz w:val="26"/>
                <w:szCs w:val="26"/>
              </w:rPr>
              <w:t>ệ</w:t>
            </w:r>
            <w:r w:rsidR="00BD4C88" w:rsidRPr="00AE1536">
              <w:rPr>
                <w:sz w:val="26"/>
                <w:szCs w:val="26"/>
              </w:rPr>
              <w:t>c</w:t>
            </w:r>
            <w:r w:rsidR="00BD4C88" w:rsidRPr="00AE1536">
              <w:rPr>
                <w:spacing w:val="20"/>
                <w:sz w:val="26"/>
                <w:szCs w:val="26"/>
              </w:rPr>
              <w:t xml:space="preserve"> </w:t>
            </w:r>
            <w:r w:rsidR="00BD4C88" w:rsidRPr="00AE1536">
              <w:rPr>
                <w:spacing w:val="2"/>
                <w:sz w:val="26"/>
                <w:szCs w:val="26"/>
              </w:rPr>
              <w:t>ký</w:t>
            </w:r>
            <w:r w:rsidR="00BD4C88" w:rsidRPr="00AE1536">
              <w:rPr>
                <w:spacing w:val="15"/>
                <w:sz w:val="26"/>
                <w:szCs w:val="26"/>
              </w:rPr>
              <w:t xml:space="preserve"> </w:t>
            </w:r>
            <w:r w:rsidR="00BD4C88" w:rsidRPr="00AE1536">
              <w:rPr>
                <w:sz w:val="26"/>
                <w:szCs w:val="26"/>
              </w:rPr>
              <w:t>văn</w:t>
            </w:r>
            <w:r w:rsidR="00BD4C88" w:rsidRPr="00AE1536">
              <w:rPr>
                <w:spacing w:val="22"/>
                <w:sz w:val="26"/>
                <w:szCs w:val="26"/>
              </w:rPr>
              <w:t xml:space="preserve"> </w:t>
            </w:r>
            <w:r w:rsidR="00BD4C88" w:rsidRPr="00AE1536">
              <w:rPr>
                <w:spacing w:val="1"/>
                <w:sz w:val="26"/>
                <w:szCs w:val="26"/>
              </w:rPr>
              <w:t>bả</w:t>
            </w:r>
            <w:r w:rsidR="00BD4C88" w:rsidRPr="00AE1536">
              <w:rPr>
                <w:sz w:val="26"/>
                <w:szCs w:val="26"/>
              </w:rPr>
              <w:t>n</w:t>
            </w:r>
            <w:r w:rsidR="00BD4C88" w:rsidRPr="00AE1536">
              <w:rPr>
                <w:spacing w:val="21"/>
                <w:sz w:val="26"/>
                <w:szCs w:val="26"/>
              </w:rPr>
              <w:t xml:space="preserve"> </w:t>
            </w:r>
            <w:r w:rsidR="00BD4C88" w:rsidRPr="00AE1536">
              <w:rPr>
                <w:sz w:val="26"/>
                <w:szCs w:val="26"/>
              </w:rPr>
              <w:t>công</w:t>
            </w:r>
            <w:r w:rsidR="00BD4C88" w:rsidRPr="00AE1536">
              <w:rPr>
                <w:spacing w:val="19"/>
                <w:sz w:val="26"/>
                <w:szCs w:val="26"/>
              </w:rPr>
              <w:t xml:space="preserve"> </w:t>
            </w:r>
            <w:r w:rsidR="00BD4C88" w:rsidRPr="00AE1536">
              <w:rPr>
                <w:spacing w:val="1"/>
                <w:sz w:val="26"/>
                <w:szCs w:val="26"/>
              </w:rPr>
              <w:t>ch</w:t>
            </w:r>
            <w:r w:rsidR="00BD4C88" w:rsidRPr="00AE1536">
              <w:rPr>
                <w:sz w:val="26"/>
                <w:szCs w:val="26"/>
              </w:rPr>
              <w:t>ứng</w:t>
            </w:r>
            <w:r w:rsidR="00BD4C88" w:rsidRPr="00AE1536">
              <w:rPr>
                <w:spacing w:val="19"/>
                <w:sz w:val="26"/>
                <w:szCs w:val="26"/>
              </w:rPr>
              <w:t xml:space="preserve"> </w:t>
            </w:r>
            <w:r w:rsidR="00BD4C88" w:rsidRPr="00AE1536">
              <w:rPr>
                <w:spacing w:val="-1"/>
                <w:sz w:val="26"/>
                <w:szCs w:val="26"/>
              </w:rPr>
              <w:t>c</w:t>
            </w:r>
            <w:r w:rsidR="00BD4C88" w:rsidRPr="00AE1536">
              <w:rPr>
                <w:spacing w:val="2"/>
                <w:sz w:val="26"/>
                <w:szCs w:val="26"/>
              </w:rPr>
              <w:t>ủ</w:t>
            </w:r>
            <w:r w:rsidR="00BD4C88" w:rsidRPr="00AE1536">
              <w:rPr>
                <w:sz w:val="26"/>
                <w:szCs w:val="26"/>
              </w:rPr>
              <w:t>a</w:t>
            </w:r>
            <w:r w:rsidR="00BD4C88" w:rsidRPr="00AE1536">
              <w:rPr>
                <w:spacing w:val="20"/>
                <w:sz w:val="26"/>
                <w:szCs w:val="26"/>
              </w:rPr>
              <w:t xml:space="preserve"> </w:t>
            </w:r>
            <w:r w:rsidR="00BD4C88" w:rsidRPr="00AE1536">
              <w:rPr>
                <w:sz w:val="26"/>
                <w:szCs w:val="26"/>
              </w:rPr>
              <w:t>người</w:t>
            </w:r>
            <w:r w:rsidR="00BD4C88" w:rsidRPr="00AE1536">
              <w:rPr>
                <w:spacing w:val="22"/>
                <w:sz w:val="26"/>
                <w:szCs w:val="26"/>
              </w:rPr>
              <w:t xml:space="preserve"> </w:t>
            </w:r>
            <w:r w:rsidR="00BD4C88" w:rsidRPr="00AE1536">
              <w:rPr>
                <w:sz w:val="26"/>
                <w:szCs w:val="26"/>
              </w:rPr>
              <w:t>đại</w:t>
            </w:r>
            <w:r w:rsidR="00BD4C88" w:rsidRPr="00AE1536">
              <w:rPr>
                <w:spacing w:val="22"/>
                <w:sz w:val="26"/>
                <w:szCs w:val="26"/>
              </w:rPr>
              <w:t xml:space="preserve"> </w:t>
            </w:r>
            <w:r w:rsidR="00BD4C88" w:rsidRPr="00AE1536">
              <w:rPr>
                <w:spacing w:val="1"/>
                <w:sz w:val="26"/>
                <w:szCs w:val="26"/>
              </w:rPr>
              <w:t>di</w:t>
            </w:r>
            <w:r w:rsidR="00BD4C88" w:rsidRPr="00AE1536">
              <w:rPr>
                <w:spacing w:val="-1"/>
                <w:sz w:val="26"/>
                <w:szCs w:val="26"/>
              </w:rPr>
              <w:t>ệ</w:t>
            </w:r>
            <w:r w:rsidR="00BD4C88" w:rsidRPr="00AE1536">
              <w:rPr>
                <w:sz w:val="26"/>
                <w:szCs w:val="26"/>
              </w:rPr>
              <w:t>n</w:t>
            </w:r>
            <w:r w:rsidR="00BD4C88" w:rsidRPr="00AE1536">
              <w:rPr>
                <w:spacing w:val="21"/>
                <w:sz w:val="26"/>
                <w:szCs w:val="26"/>
              </w:rPr>
              <w:t xml:space="preserve"> </w:t>
            </w:r>
            <w:r w:rsidR="00BD4C88" w:rsidRPr="00AE1536">
              <w:rPr>
                <w:spacing w:val="1"/>
                <w:sz w:val="26"/>
                <w:szCs w:val="26"/>
              </w:rPr>
              <w:t>t</w:t>
            </w:r>
            <w:r w:rsidR="00BD4C88" w:rsidRPr="00AE1536">
              <w:rPr>
                <w:sz w:val="26"/>
                <w:szCs w:val="26"/>
              </w:rPr>
              <w:t>ổ</w:t>
            </w:r>
            <w:r w:rsidR="00BD4C88" w:rsidRPr="00AE1536">
              <w:rPr>
                <w:spacing w:val="22"/>
                <w:sz w:val="26"/>
                <w:szCs w:val="26"/>
              </w:rPr>
              <w:t xml:space="preserve"> </w:t>
            </w:r>
            <w:r w:rsidR="00BD4C88" w:rsidRPr="00AE1536">
              <w:rPr>
                <w:sz w:val="26"/>
                <w:szCs w:val="26"/>
              </w:rPr>
              <w:t>chức</w:t>
            </w:r>
            <w:r w:rsidR="00BD4C88" w:rsidRPr="00AE1536">
              <w:rPr>
                <w:spacing w:val="20"/>
                <w:sz w:val="26"/>
                <w:szCs w:val="26"/>
              </w:rPr>
              <w:t xml:space="preserve"> </w:t>
            </w:r>
            <w:r w:rsidR="00BD4C88" w:rsidRPr="00AE1536">
              <w:rPr>
                <w:sz w:val="26"/>
                <w:szCs w:val="26"/>
              </w:rPr>
              <w:t>tín</w:t>
            </w:r>
            <w:r w:rsidR="00BD4C88" w:rsidRPr="00AE1536">
              <w:rPr>
                <w:spacing w:val="21"/>
                <w:sz w:val="26"/>
                <w:szCs w:val="26"/>
              </w:rPr>
              <w:t xml:space="preserve"> </w:t>
            </w:r>
            <w:r w:rsidR="00BD4C88" w:rsidRPr="00AE1536">
              <w:rPr>
                <w:spacing w:val="1"/>
                <w:sz w:val="26"/>
                <w:szCs w:val="26"/>
              </w:rPr>
              <w:t>d</w:t>
            </w:r>
            <w:r w:rsidR="00BD4C88" w:rsidRPr="00AE1536">
              <w:rPr>
                <w:sz w:val="26"/>
                <w:szCs w:val="26"/>
              </w:rPr>
              <w:t>ụ</w:t>
            </w:r>
            <w:r w:rsidR="00BD4C88" w:rsidRPr="00AE1536">
              <w:rPr>
                <w:spacing w:val="-1"/>
                <w:sz w:val="26"/>
                <w:szCs w:val="26"/>
              </w:rPr>
              <w:t>ng,</w:t>
            </w:r>
            <w:r w:rsidR="00BD4C88" w:rsidRPr="00AE1536">
              <w:rPr>
                <w:spacing w:val="23"/>
                <w:sz w:val="26"/>
                <w:szCs w:val="26"/>
              </w:rPr>
              <w:t xml:space="preserve"> </w:t>
            </w:r>
            <w:r w:rsidR="00BD4C88" w:rsidRPr="00AE1536">
              <w:rPr>
                <w:sz w:val="26"/>
                <w:szCs w:val="26"/>
              </w:rPr>
              <w:t>doanh</w:t>
            </w:r>
            <w:r w:rsidR="00BD4C88" w:rsidRPr="00AE1536">
              <w:rPr>
                <w:spacing w:val="24"/>
                <w:sz w:val="26"/>
                <w:szCs w:val="26"/>
              </w:rPr>
              <w:t xml:space="preserve"> </w:t>
            </w:r>
            <w:r w:rsidR="00BD4C88" w:rsidRPr="00AE1536">
              <w:rPr>
                <w:sz w:val="26"/>
                <w:szCs w:val="26"/>
              </w:rPr>
              <w:t>nghi</w:t>
            </w:r>
            <w:r w:rsidR="00BD4C88" w:rsidRPr="00AE1536">
              <w:rPr>
                <w:spacing w:val="-1"/>
                <w:sz w:val="26"/>
                <w:szCs w:val="26"/>
              </w:rPr>
              <w:t>ệ</w:t>
            </w:r>
            <w:r w:rsidR="00BD4C88" w:rsidRPr="00AE1536">
              <w:rPr>
                <w:sz w:val="26"/>
                <w:szCs w:val="26"/>
              </w:rPr>
              <w:t>p</w:t>
            </w:r>
            <w:r w:rsidR="00BD4C88" w:rsidRPr="00AE1536">
              <w:rPr>
                <w:spacing w:val="22"/>
                <w:sz w:val="26"/>
                <w:szCs w:val="26"/>
              </w:rPr>
              <w:t xml:space="preserve"> </w:t>
            </w:r>
            <w:r w:rsidR="00BD4C88" w:rsidRPr="00AE1536">
              <w:rPr>
                <w:sz w:val="26"/>
                <w:szCs w:val="26"/>
              </w:rPr>
              <w:t>đã</w:t>
            </w:r>
            <w:r w:rsidR="00BD4C88" w:rsidRPr="00AE1536">
              <w:rPr>
                <w:spacing w:val="20"/>
                <w:sz w:val="26"/>
                <w:szCs w:val="26"/>
              </w:rPr>
              <w:t xml:space="preserve"> </w:t>
            </w:r>
            <w:r w:rsidR="00BD4C88" w:rsidRPr="00AE1536">
              <w:rPr>
                <w:sz w:val="26"/>
                <w:szCs w:val="26"/>
              </w:rPr>
              <w:t>đăng</w:t>
            </w:r>
            <w:r w:rsidR="00BD4C88" w:rsidRPr="00AE1536">
              <w:rPr>
                <w:spacing w:val="19"/>
                <w:sz w:val="26"/>
                <w:szCs w:val="26"/>
              </w:rPr>
              <w:t xml:space="preserve"> </w:t>
            </w:r>
            <w:r w:rsidR="00BD4C88" w:rsidRPr="00AE1536">
              <w:rPr>
                <w:spacing w:val="5"/>
                <w:sz w:val="26"/>
                <w:szCs w:val="26"/>
              </w:rPr>
              <w:t xml:space="preserve">ký </w:t>
            </w:r>
            <w:r w:rsidR="00BD4C88" w:rsidRPr="00AE1536">
              <w:rPr>
                <w:spacing w:val="1"/>
                <w:sz w:val="26"/>
                <w:szCs w:val="26"/>
              </w:rPr>
              <w:t>m</w:t>
            </w:r>
            <w:r w:rsidR="00BD4C88" w:rsidRPr="00AE1536">
              <w:rPr>
                <w:spacing w:val="-1"/>
                <w:sz w:val="26"/>
                <w:szCs w:val="26"/>
              </w:rPr>
              <w:t>ẫ</w:t>
            </w:r>
            <w:r w:rsidR="00BD4C88" w:rsidRPr="00AE1536">
              <w:rPr>
                <w:sz w:val="26"/>
                <w:szCs w:val="26"/>
              </w:rPr>
              <w:t>u</w:t>
            </w:r>
            <w:r w:rsidR="00BD4C88" w:rsidRPr="00AE1536">
              <w:rPr>
                <w:spacing w:val="10"/>
                <w:sz w:val="26"/>
                <w:szCs w:val="26"/>
              </w:rPr>
              <w:t xml:space="preserve"> </w:t>
            </w:r>
            <w:r w:rsidR="00BD4C88" w:rsidRPr="00AE1536">
              <w:rPr>
                <w:sz w:val="26"/>
                <w:szCs w:val="26"/>
              </w:rPr>
              <w:t>chữ</w:t>
            </w:r>
            <w:r w:rsidR="00BD4C88" w:rsidRPr="00AE1536">
              <w:rPr>
                <w:spacing w:val="9"/>
                <w:sz w:val="26"/>
                <w:szCs w:val="26"/>
              </w:rPr>
              <w:t xml:space="preserve"> </w:t>
            </w:r>
            <w:r w:rsidR="00BD4C88" w:rsidRPr="00AE1536">
              <w:rPr>
                <w:spacing w:val="-1"/>
                <w:sz w:val="26"/>
                <w:szCs w:val="26"/>
              </w:rPr>
              <w:t>ký,</w:t>
            </w:r>
            <w:r w:rsidR="00BD4C88" w:rsidRPr="00AE1536">
              <w:rPr>
                <w:spacing w:val="11"/>
                <w:sz w:val="26"/>
                <w:szCs w:val="26"/>
              </w:rPr>
              <w:t xml:space="preserve"> </w:t>
            </w:r>
            <w:r w:rsidR="00BD4C88" w:rsidRPr="00AE1536">
              <w:rPr>
                <w:b/>
                <w:i/>
                <w:spacing w:val="3"/>
                <w:sz w:val="26"/>
                <w:szCs w:val="26"/>
              </w:rPr>
              <w:t>m</w:t>
            </w:r>
            <w:r w:rsidR="00BD4C88" w:rsidRPr="00AE1536">
              <w:rPr>
                <w:b/>
                <w:i/>
                <w:sz w:val="26"/>
                <w:szCs w:val="26"/>
              </w:rPr>
              <w:t>ẫu</w:t>
            </w:r>
            <w:r w:rsidR="00BD4C88" w:rsidRPr="00AE1536">
              <w:rPr>
                <w:b/>
                <w:spacing w:val="10"/>
                <w:sz w:val="26"/>
                <w:szCs w:val="26"/>
              </w:rPr>
              <w:t xml:space="preserve"> </w:t>
            </w:r>
            <w:r w:rsidR="00BD4C88" w:rsidRPr="00AE1536">
              <w:rPr>
                <w:b/>
                <w:i/>
                <w:spacing w:val="1"/>
                <w:sz w:val="26"/>
                <w:szCs w:val="26"/>
              </w:rPr>
              <w:t>d</w:t>
            </w:r>
            <w:r w:rsidR="00BD4C88" w:rsidRPr="00AE1536">
              <w:rPr>
                <w:b/>
                <w:i/>
                <w:sz w:val="26"/>
                <w:szCs w:val="26"/>
              </w:rPr>
              <w:t>ấu</w:t>
            </w:r>
            <w:r w:rsidR="00BD4C88" w:rsidRPr="00AE1536">
              <w:rPr>
                <w:b/>
                <w:spacing w:val="8"/>
                <w:sz w:val="26"/>
                <w:szCs w:val="26"/>
              </w:rPr>
              <w:t xml:space="preserve"> </w:t>
            </w:r>
            <w:r w:rsidR="00BD4C88" w:rsidRPr="00AE1536">
              <w:rPr>
                <w:sz w:val="26"/>
                <w:szCs w:val="26"/>
              </w:rPr>
              <w:t>là</w:t>
            </w:r>
            <w:r w:rsidR="00BD4C88" w:rsidRPr="00AE1536">
              <w:rPr>
                <w:spacing w:val="7"/>
                <w:sz w:val="26"/>
                <w:szCs w:val="26"/>
              </w:rPr>
              <w:t xml:space="preserve"> </w:t>
            </w:r>
            <w:r w:rsidR="00BD4C88" w:rsidRPr="00AE1536">
              <w:rPr>
                <w:sz w:val="26"/>
                <w:szCs w:val="26"/>
              </w:rPr>
              <w:t>không</w:t>
            </w:r>
            <w:r w:rsidR="00BD4C88" w:rsidRPr="00AE1536">
              <w:rPr>
                <w:spacing w:val="7"/>
                <w:sz w:val="26"/>
                <w:szCs w:val="26"/>
              </w:rPr>
              <w:t xml:space="preserve"> </w:t>
            </w:r>
            <w:r w:rsidR="00BD4C88" w:rsidRPr="00AE1536">
              <w:rPr>
                <w:sz w:val="26"/>
                <w:szCs w:val="26"/>
              </w:rPr>
              <w:t>phù</w:t>
            </w:r>
            <w:r w:rsidR="00BD4C88" w:rsidRPr="00AE1536">
              <w:rPr>
                <w:spacing w:val="9"/>
                <w:sz w:val="26"/>
                <w:szCs w:val="26"/>
              </w:rPr>
              <w:t xml:space="preserve"> </w:t>
            </w:r>
            <w:r w:rsidR="00BD4C88" w:rsidRPr="00AE1536">
              <w:rPr>
                <w:sz w:val="26"/>
                <w:szCs w:val="26"/>
              </w:rPr>
              <w:t>hợp</w:t>
            </w:r>
            <w:r w:rsidR="00BD4C88" w:rsidRPr="00AE1536">
              <w:rPr>
                <w:spacing w:val="9"/>
                <w:sz w:val="26"/>
                <w:szCs w:val="26"/>
              </w:rPr>
              <w:t xml:space="preserve"> </w:t>
            </w:r>
            <w:r w:rsidR="00BD4C88" w:rsidRPr="00AE1536">
              <w:rPr>
                <w:sz w:val="26"/>
                <w:szCs w:val="26"/>
              </w:rPr>
              <w:t>v</w:t>
            </w:r>
            <w:r w:rsidR="00BD4C88" w:rsidRPr="00AE1536">
              <w:rPr>
                <w:spacing w:val="1"/>
                <w:sz w:val="26"/>
                <w:szCs w:val="26"/>
              </w:rPr>
              <w:t>ớ</w:t>
            </w:r>
            <w:r w:rsidR="00BD4C88" w:rsidRPr="00AE1536">
              <w:rPr>
                <w:sz w:val="26"/>
                <w:szCs w:val="26"/>
              </w:rPr>
              <w:t>i</w:t>
            </w:r>
            <w:r w:rsidR="00BD4C88" w:rsidRPr="00AE1536">
              <w:rPr>
                <w:spacing w:val="10"/>
                <w:sz w:val="26"/>
                <w:szCs w:val="26"/>
              </w:rPr>
              <w:t xml:space="preserve"> khoản 2 </w:t>
            </w:r>
            <w:r w:rsidR="00BD4C88" w:rsidRPr="00AE1536">
              <w:rPr>
                <w:sz w:val="26"/>
                <w:szCs w:val="26"/>
              </w:rPr>
              <w:t>Điều</w:t>
            </w:r>
            <w:r w:rsidR="00BD4C88" w:rsidRPr="00AE1536">
              <w:rPr>
                <w:spacing w:val="7"/>
                <w:sz w:val="26"/>
                <w:szCs w:val="26"/>
              </w:rPr>
              <w:t xml:space="preserve"> </w:t>
            </w:r>
            <w:r w:rsidR="00BD4C88" w:rsidRPr="00AE1536">
              <w:rPr>
                <w:sz w:val="26"/>
                <w:szCs w:val="26"/>
              </w:rPr>
              <w:t>50</w:t>
            </w:r>
            <w:r w:rsidR="00BD4C88" w:rsidRPr="00AE1536">
              <w:rPr>
                <w:spacing w:val="9"/>
                <w:sz w:val="26"/>
                <w:szCs w:val="26"/>
              </w:rPr>
              <w:t xml:space="preserve"> </w:t>
            </w:r>
            <w:r w:rsidR="00BD4C88" w:rsidRPr="00AE1536">
              <w:rPr>
                <w:spacing w:val="-1"/>
                <w:sz w:val="26"/>
                <w:szCs w:val="26"/>
              </w:rPr>
              <w:t>Luậ</w:t>
            </w:r>
            <w:r w:rsidR="00BD4C88" w:rsidRPr="00AE1536">
              <w:rPr>
                <w:sz w:val="26"/>
                <w:szCs w:val="26"/>
              </w:rPr>
              <w:t>t</w:t>
            </w:r>
            <w:r w:rsidR="00BD4C88" w:rsidRPr="00AE1536">
              <w:rPr>
                <w:spacing w:val="10"/>
                <w:sz w:val="26"/>
                <w:szCs w:val="26"/>
              </w:rPr>
              <w:t xml:space="preserve"> </w:t>
            </w:r>
            <w:r w:rsidR="00BD4C88" w:rsidRPr="00AE1536">
              <w:rPr>
                <w:sz w:val="26"/>
                <w:szCs w:val="26"/>
              </w:rPr>
              <w:t>Công</w:t>
            </w:r>
            <w:r w:rsidR="00BD4C88" w:rsidRPr="00AE1536">
              <w:rPr>
                <w:spacing w:val="7"/>
                <w:sz w:val="26"/>
                <w:szCs w:val="26"/>
              </w:rPr>
              <w:t xml:space="preserve"> </w:t>
            </w:r>
            <w:r w:rsidR="00BD4C88" w:rsidRPr="00AE1536">
              <w:rPr>
                <w:sz w:val="26"/>
                <w:szCs w:val="26"/>
              </w:rPr>
              <w:t>chứ</w:t>
            </w:r>
            <w:r w:rsidR="00BD4C88" w:rsidRPr="00AE1536">
              <w:rPr>
                <w:spacing w:val="2"/>
                <w:sz w:val="26"/>
                <w:szCs w:val="26"/>
              </w:rPr>
              <w:t>ng</w:t>
            </w:r>
            <w:r w:rsidR="00BD4C88" w:rsidRPr="00AE1536">
              <w:rPr>
                <w:spacing w:val="5"/>
                <w:sz w:val="26"/>
                <w:szCs w:val="26"/>
              </w:rPr>
              <w:t xml:space="preserve"> (</w:t>
            </w:r>
            <w:r w:rsidR="00BD4C88" w:rsidRPr="00AE1536">
              <w:rPr>
                <w:sz w:val="26"/>
                <w:szCs w:val="26"/>
              </w:rPr>
              <w:t>không</w:t>
            </w:r>
            <w:r w:rsidR="00BD4C88" w:rsidRPr="00AE1536">
              <w:rPr>
                <w:spacing w:val="7"/>
                <w:sz w:val="26"/>
                <w:szCs w:val="26"/>
              </w:rPr>
              <w:t xml:space="preserve"> </w:t>
            </w:r>
            <w:r w:rsidR="00BD4C88" w:rsidRPr="00AE1536">
              <w:rPr>
                <w:spacing w:val="2"/>
                <w:sz w:val="26"/>
                <w:szCs w:val="26"/>
              </w:rPr>
              <w:t>quy</w:t>
            </w:r>
            <w:r w:rsidR="00BD4C88" w:rsidRPr="00AE1536">
              <w:rPr>
                <w:sz w:val="26"/>
                <w:szCs w:val="26"/>
              </w:rPr>
              <w:t xml:space="preserve"> </w:t>
            </w:r>
            <w:r w:rsidR="00BD4C88" w:rsidRPr="00AE1536">
              <w:rPr>
                <w:spacing w:val="1"/>
                <w:sz w:val="26"/>
                <w:szCs w:val="26"/>
              </w:rPr>
              <w:t>đị</w:t>
            </w:r>
            <w:r w:rsidR="00BD4C88" w:rsidRPr="00AE1536">
              <w:rPr>
                <w:sz w:val="26"/>
                <w:szCs w:val="26"/>
              </w:rPr>
              <w:t>nh</w:t>
            </w:r>
            <w:r w:rsidR="00BD4C88" w:rsidRPr="00AE1536">
              <w:rPr>
                <w:spacing w:val="9"/>
                <w:sz w:val="26"/>
                <w:szCs w:val="26"/>
              </w:rPr>
              <w:t xml:space="preserve"> </w:t>
            </w:r>
            <w:r w:rsidR="00BD4C88" w:rsidRPr="00AE1536">
              <w:rPr>
                <w:spacing w:val="3"/>
                <w:sz w:val="26"/>
                <w:szCs w:val="26"/>
              </w:rPr>
              <w:t>v</w:t>
            </w:r>
            <w:r w:rsidR="00BD4C88" w:rsidRPr="00AE1536">
              <w:rPr>
                <w:sz w:val="26"/>
                <w:szCs w:val="26"/>
              </w:rPr>
              <w:t>ề vi</w:t>
            </w:r>
            <w:r w:rsidR="00BD4C88" w:rsidRPr="00AE1536">
              <w:rPr>
                <w:spacing w:val="-1"/>
                <w:sz w:val="26"/>
                <w:szCs w:val="26"/>
              </w:rPr>
              <w:t>ệ</w:t>
            </w:r>
            <w:r w:rsidR="00BD4C88" w:rsidRPr="00AE1536">
              <w:rPr>
                <w:sz w:val="26"/>
                <w:szCs w:val="26"/>
              </w:rPr>
              <w:t>c</w:t>
            </w:r>
            <w:r w:rsidR="00BD4C88" w:rsidRPr="00AE1536">
              <w:rPr>
                <w:spacing w:val="18"/>
                <w:sz w:val="26"/>
                <w:szCs w:val="26"/>
              </w:rPr>
              <w:t xml:space="preserve"> </w:t>
            </w:r>
            <w:r w:rsidR="00BD4C88" w:rsidRPr="00AE1536">
              <w:rPr>
                <w:sz w:val="26"/>
                <w:szCs w:val="26"/>
              </w:rPr>
              <w:t>đăng</w:t>
            </w:r>
            <w:r w:rsidR="00BD4C88" w:rsidRPr="00AE1536">
              <w:rPr>
                <w:spacing w:val="19"/>
                <w:sz w:val="26"/>
                <w:szCs w:val="26"/>
              </w:rPr>
              <w:t xml:space="preserve"> </w:t>
            </w:r>
            <w:r w:rsidR="00BD4C88" w:rsidRPr="00AE1536">
              <w:rPr>
                <w:spacing w:val="5"/>
                <w:sz w:val="26"/>
                <w:szCs w:val="26"/>
              </w:rPr>
              <w:t>ký</w:t>
            </w:r>
            <w:r w:rsidR="00BD4C88" w:rsidRPr="00AE1536">
              <w:rPr>
                <w:spacing w:val="10"/>
                <w:sz w:val="26"/>
                <w:szCs w:val="26"/>
              </w:rPr>
              <w:t xml:space="preserve"> </w:t>
            </w:r>
            <w:r w:rsidR="00BD4C88" w:rsidRPr="00AE1536">
              <w:rPr>
                <w:sz w:val="26"/>
                <w:szCs w:val="26"/>
              </w:rPr>
              <w:t>mẫu</w:t>
            </w:r>
            <w:r w:rsidR="00BD4C88" w:rsidRPr="00AE1536">
              <w:rPr>
                <w:spacing w:val="19"/>
                <w:sz w:val="26"/>
                <w:szCs w:val="26"/>
              </w:rPr>
              <w:t xml:space="preserve"> </w:t>
            </w:r>
            <w:r w:rsidR="00BD4C88" w:rsidRPr="00AE1536">
              <w:rPr>
                <w:spacing w:val="3"/>
                <w:sz w:val="26"/>
                <w:szCs w:val="26"/>
              </w:rPr>
              <w:t>d</w:t>
            </w:r>
            <w:r w:rsidR="00BD4C88" w:rsidRPr="00AE1536">
              <w:rPr>
                <w:spacing w:val="-1"/>
                <w:sz w:val="26"/>
                <w:szCs w:val="26"/>
              </w:rPr>
              <w:t>ấ</w:t>
            </w:r>
            <w:r w:rsidR="00BD4C88" w:rsidRPr="00AE1536">
              <w:rPr>
                <w:sz w:val="26"/>
                <w:szCs w:val="26"/>
              </w:rPr>
              <w:t>u).</w:t>
            </w:r>
            <w:r w:rsidR="00BD4C88" w:rsidRPr="00AE1536">
              <w:rPr>
                <w:spacing w:val="22"/>
                <w:sz w:val="26"/>
                <w:szCs w:val="26"/>
              </w:rPr>
              <w:t xml:space="preserve"> Mặc dù, khoản 2 </w:t>
            </w:r>
            <w:r w:rsidR="00BD4C88" w:rsidRPr="00AE1536">
              <w:rPr>
                <w:sz w:val="26"/>
                <w:szCs w:val="26"/>
              </w:rPr>
              <w:t>Điều</w:t>
            </w:r>
            <w:r w:rsidR="00BD4C88" w:rsidRPr="00AE1536">
              <w:rPr>
                <w:spacing w:val="19"/>
                <w:sz w:val="26"/>
                <w:szCs w:val="26"/>
              </w:rPr>
              <w:t xml:space="preserve"> </w:t>
            </w:r>
            <w:r w:rsidR="00BD4C88" w:rsidRPr="00AE1536">
              <w:rPr>
                <w:sz w:val="26"/>
                <w:szCs w:val="26"/>
              </w:rPr>
              <w:t>50 Luật công chứng</w:t>
            </w:r>
            <w:r w:rsidR="00BD4C88" w:rsidRPr="00AE1536">
              <w:rPr>
                <w:spacing w:val="19"/>
                <w:sz w:val="26"/>
                <w:szCs w:val="26"/>
              </w:rPr>
              <w:t xml:space="preserve"> </w:t>
            </w:r>
            <w:r w:rsidR="00BD4C88" w:rsidRPr="00AE1536">
              <w:rPr>
                <w:spacing w:val="-1"/>
                <w:sz w:val="26"/>
                <w:szCs w:val="26"/>
              </w:rPr>
              <w:t>có</w:t>
            </w:r>
            <w:r w:rsidR="00BD4C88" w:rsidRPr="00AE1536">
              <w:rPr>
                <w:spacing w:val="22"/>
                <w:sz w:val="26"/>
                <w:szCs w:val="26"/>
              </w:rPr>
              <w:t xml:space="preserve"> </w:t>
            </w:r>
            <w:r w:rsidR="00BD4C88" w:rsidRPr="00AE1536">
              <w:rPr>
                <w:spacing w:val="2"/>
                <w:sz w:val="26"/>
                <w:szCs w:val="26"/>
              </w:rPr>
              <w:t>quy</w:t>
            </w:r>
            <w:r w:rsidR="00BD4C88" w:rsidRPr="00AE1536">
              <w:rPr>
                <w:spacing w:val="12"/>
                <w:sz w:val="26"/>
                <w:szCs w:val="26"/>
              </w:rPr>
              <w:t xml:space="preserve"> </w:t>
            </w:r>
            <w:r w:rsidR="00BD4C88" w:rsidRPr="00AE1536">
              <w:rPr>
                <w:spacing w:val="1"/>
                <w:sz w:val="26"/>
                <w:szCs w:val="26"/>
              </w:rPr>
              <w:t>đị</w:t>
            </w:r>
            <w:r w:rsidR="00BD4C88" w:rsidRPr="00AE1536">
              <w:rPr>
                <w:sz w:val="26"/>
                <w:szCs w:val="26"/>
              </w:rPr>
              <w:t>nh</w:t>
            </w:r>
            <w:r w:rsidR="00BD4C88" w:rsidRPr="00AE1536">
              <w:rPr>
                <w:spacing w:val="19"/>
                <w:sz w:val="26"/>
                <w:szCs w:val="26"/>
              </w:rPr>
              <w:t xml:space="preserve"> </w:t>
            </w:r>
            <w:r w:rsidR="00BD4C88" w:rsidRPr="00AE1536">
              <w:rPr>
                <w:spacing w:val="2"/>
                <w:sz w:val="26"/>
                <w:szCs w:val="26"/>
              </w:rPr>
              <w:t>v</w:t>
            </w:r>
            <w:r w:rsidR="00BD4C88" w:rsidRPr="00AE1536">
              <w:rPr>
                <w:spacing w:val="-1"/>
                <w:sz w:val="26"/>
                <w:szCs w:val="26"/>
              </w:rPr>
              <w:t>ă</w:t>
            </w:r>
            <w:r w:rsidR="00BD4C88" w:rsidRPr="00AE1536">
              <w:rPr>
                <w:sz w:val="26"/>
                <w:szCs w:val="26"/>
              </w:rPr>
              <w:t>n</w:t>
            </w:r>
            <w:r w:rsidR="00BD4C88" w:rsidRPr="00AE1536">
              <w:rPr>
                <w:spacing w:val="19"/>
                <w:sz w:val="26"/>
                <w:szCs w:val="26"/>
              </w:rPr>
              <w:t xml:space="preserve"> </w:t>
            </w:r>
            <w:r w:rsidR="00BD4C88" w:rsidRPr="00AE1536">
              <w:rPr>
                <w:sz w:val="26"/>
                <w:szCs w:val="26"/>
              </w:rPr>
              <w:t>bản</w:t>
            </w:r>
            <w:r w:rsidR="00BD4C88" w:rsidRPr="00AE1536">
              <w:rPr>
                <w:spacing w:val="19"/>
                <w:sz w:val="26"/>
                <w:szCs w:val="26"/>
              </w:rPr>
              <w:t xml:space="preserve"> </w:t>
            </w:r>
            <w:r w:rsidR="00BD4C88" w:rsidRPr="00AE1536">
              <w:rPr>
                <w:spacing w:val="1"/>
                <w:sz w:val="26"/>
                <w:szCs w:val="26"/>
              </w:rPr>
              <w:t>đăng</w:t>
            </w:r>
            <w:r w:rsidR="00BD4C88" w:rsidRPr="00AE1536">
              <w:rPr>
                <w:spacing w:val="16"/>
                <w:sz w:val="26"/>
                <w:szCs w:val="26"/>
              </w:rPr>
              <w:t xml:space="preserve"> </w:t>
            </w:r>
            <w:r w:rsidR="00BD4C88" w:rsidRPr="00AE1536">
              <w:rPr>
                <w:spacing w:val="5"/>
                <w:sz w:val="26"/>
                <w:szCs w:val="26"/>
              </w:rPr>
              <w:t>ký</w:t>
            </w:r>
            <w:r w:rsidR="00BD4C88" w:rsidRPr="00AE1536">
              <w:rPr>
                <w:spacing w:val="10"/>
                <w:sz w:val="26"/>
                <w:szCs w:val="26"/>
              </w:rPr>
              <w:t xml:space="preserve"> </w:t>
            </w:r>
            <w:r w:rsidR="00BD4C88" w:rsidRPr="00AE1536">
              <w:rPr>
                <w:spacing w:val="1"/>
                <w:sz w:val="26"/>
                <w:szCs w:val="26"/>
              </w:rPr>
              <w:t>m</w:t>
            </w:r>
            <w:r w:rsidR="00BD4C88" w:rsidRPr="00AE1536">
              <w:rPr>
                <w:sz w:val="26"/>
                <w:szCs w:val="26"/>
              </w:rPr>
              <w:t>ẫu</w:t>
            </w:r>
            <w:r w:rsidR="00BD4C88" w:rsidRPr="00AE1536">
              <w:rPr>
                <w:spacing w:val="21"/>
                <w:sz w:val="26"/>
                <w:szCs w:val="26"/>
              </w:rPr>
              <w:t xml:space="preserve"> </w:t>
            </w:r>
            <w:r w:rsidR="00BD4C88" w:rsidRPr="00AE1536">
              <w:rPr>
                <w:sz w:val="26"/>
                <w:szCs w:val="26"/>
              </w:rPr>
              <w:t>chữ</w:t>
            </w:r>
            <w:r w:rsidR="00BD4C88" w:rsidRPr="00AE1536">
              <w:rPr>
                <w:spacing w:val="21"/>
                <w:sz w:val="26"/>
                <w:szCs w:val="26"/>
              </w:rPr>
              <w:t xml:space="preserve"> </w:t>
            </w:r>
            <w:r w:rsidR="00BD4C88" w:rsidRPr="00AE1536">
              <w:rPr>
                <w:spacing w:val="2"/>
                <w:sz w:val="26"/>
                <w:szCs w:val="26"/>
              </w:rPr>
              <w:t>ký</w:t>
            </w:r>
            <w:r w:rsidR="00BD4C88" w:rsidRPr="00AE1536">
              <w:rPr>
                <w:spacing w:val="14"/>
                <w:sz w:val="26"/>
                <w:szCs w:val="26"/>
              </w:rPr>
              <w:t xml:space="preserve"> </w:t>
            </w:r>
            <w:r w:rsidR="00BD4C88" w:rsidRPr="00AE1536">
              <w:rPr>
                <w:sz w:val="26"/>
                <w:szCs w:val="26"/>
              </w:rPr>
              <w:t>ph</w:t>
            </w:r>
            <w:r w:rsidR="00BD4C88" w:rsidRPr="00AE1536">
              <w:rPr>
                <w:spacing w:val="-1"/>
                <w:sz w:val="26"/>
                <w:szCs w:val="26"/>
              </w:rPr>
              <w:t>ả</w:t>
            </w:r>
            <w:r w:rsidR="00BD4C88" w:rsidRPr="00AE1536">
              <w:rPr>
                <w:sz w:val="26"/>
                <w:szCs w:val="26"/>
              </w:rPr>
              <w:t>i</w:t>
            </w:r>
            <w:r w:rsidR="00BD4C88" w:rsidRPr="00AE1536">
              <w:rPr>
                <w:spacing w:val="19"/>
                <w:sz w:val="26"/>
                <w:szCs w:val="26"/>
              </w:rPr>
              <w:t xml:space="preserve"> </w:t>
            </w:r>
            <w:r w:rsidR="00BD4C88" w:rsidRPr="00AE1536">
              <w:rPr>
                <w:spacing w:val="1"/>
                <w:sz w:val="26"/>
                <w:szCs w:val="26"/>
              </w:rPr>
              <w:t>đóng</w:t>
            </w:r>
            <w:r w:rsidR="00BD4C88" w:rsidRPr="00AE1536">
              <w:rPr>
                <w:spacing w:val="17"/>
                <w:sz w:val="26"/>
                <w:szCs w:val="26"/>
              </w:rPr>
              <w:t xml:space="preserve"> </w:t>
            </w:r>
            <w:r w:rsidR="00BD4C88" w:rsidRPr="00AE1536">
              <w:rPr>
                <w:spacing w:val="2"/>
                <w:sz w:val="26"/>
                <w:szCs w:val="26"/>
              </w:rPr>
              <w:t>d</w:t>
            </w:r>
            <w:r w:rsidR="00BD4C88" w:rsidRPr="00AE1536">
              <w:rPr>
                <w:spacing w:val="-1"/>
                <w:sz w:val="26"/>
                <w:szCs w:val="26"/>
              </w:rPr>
              <w:t>ấ</w:t>
            </w:r>
            <w:r w:rsidR="00BD4C88" w:rsidRPr="00AE1536">
              <w:rPr>
                <w:sz w:val="26"/>
                <w:szCs w:val="26"/>
              </w:rPr>
              <w:t xml:space="preserve">u </w:t>
            </w:r>
            <w:r w:rsidR="00BD4C88" w:rsidRPr="00AE1536">
              <w:rPr>
                <w:spacing w:val="-1"/>
                <w:sz w:val="26"/>
                <w:szCs w:val="26"/>
              </w:rPr>
              <w:t>c</w:t>
            </w:r>
            <w:r w:rsidR="00BD4C88" w:rsidRPr="00AE1536">
              <w:rPr>
                <w:sz w:val="26"/>
                <w:szCs w:val="26"/>
              </w:rPr>
              <w:t>ủa</w:t>
            </w:r>
            <w:r w:rsidR="00BD4C88" w:rsidRPr="00AE1536">
              <w:rPr>
                <w:spacing w:val="18"/>
                <w:sz w:val="26"/>
                <w:szCs w:val="26"/>
              </w:rPr>
              <w:t xml:space="preserve"> </w:t>
            </w:r>
            <w:r w:rsidR="00BD4C88" w:rsidRPr="00AE1536">
              <w:rPr>
                <w:spacing w:val="1"/>
                <w:sz w:val="26"/>
                <w:szCs w:val="26"/>
              </w:rPr>
              <w:t>t</w:t>
            </w:r>
            <w:r w:rsidR="00BD4C88" w:rsidRPr="00AE1536">
              <w:rPr>
                <w:sz w:val="26"/>
                <w:szCs w:val="26"/>
              </w:rPr>
              <w:t>ổ</w:t>
            </w:r>
            <w:r w:rsidR="00BD4C88" w:rsidRPr="00AE1536">
              <w:rPr>
                <w:spacing w:val="19"/>
                <w:sz w:val="26"/>
                <w:szCs w:val="26"/>
              </w:rPr>
              <w:t xml:space="preserve"> </w:t>
            </w:r>
            <w:r w:rsidR="00BD4C88" w:rsidRPr="00AE1536">
              <w:rPr>
                <w:sz w:val="26"/>
                <w:szCs w:val="26"/>
              </w:rPr>
              <w:t>chức</w:t>
            </w:r>
            <w:r w:rsidR="00BD4C88" w:rsidRPr="00AE1536">
              <w:rPr>
                <w:spacing w:val="18"/>
                <w:sz w:val="26"/>
                <w:szCs w:val="26"/>
              </w:rPr>
              <w:t xml:space="preserve"> </w:t>
            </w:r>
            <w:r w:rsidR="00BD4C88" w:rsidRPr="00AE1536">
              <w:rPr>
                <w:sz w:val="26"/>
                <w:szCs w:val="26"/>
              </w:rPr>
              <w:t>tín</w:t>
            </w:r>
            <w:r w:rsidR="00BD4C88" w:rsidRPr="00AE1536">
              <w:rPr>
                <w:spacing w:val="19"/>
                <w:sz w:val="26"/>
                <w:szCs w:val="26"/>
              </w:rPr>
              <w:t xml:space="preserve"> </w:t>
            </w:r>
            <w:r w:rsidR="00BD4C88" w:rsidRPr="00AE1536">
              <w:rPr>
                <w:spacing w:val="1"/>
                <w:sz w:val="26"/>
                <w:szCs w:val="26"/>
              </w:rPr>
              <w:t>d</w:t>
            </w:r>
            <w:r w:rsidR="00BD4C88" w:rsidRPr="00AE1536">
              <w:rPr>
                <w:sz w:val="26"/>
                <w:szCs w:val="26"/>
              </w:rPr>
              <w:t>ụ</w:t>
            </w:r>
            <w:r w:rsidR="00BD4C88" w:rsidRPr="00AE1536">
              <w:rPr>
                <w:spacing w:val="-1"/>
                <w:sz w:val="26"/>
                <w:szCs w:val="26"/>
              </w:rPr>
              <w:t>ng,</w:t>
            </w:r>
            <w:r w:rsidR="00BD4C88" w:rsidRPr="00AE1536">
              <w:rPr>
                <w:spacing w:val="20"/>
                <w:sz w:val="26"/>
                <w:szCs w:val="26"/>
              </w:rPr>
              <w:t xml:space="preserve"> </w:t>
            </w:r>
            <w:r w:rsidR="00BD4C88" w:rsidRPr="00AE1536">
              <w:rPr>
                <w:sz w:val="26"/>
                <w:szCs w:val="26"/>
              </w:rPr>
              <w:t>doanh</w:t>
            </w:r>
            <w:r w:rsidR="00BD4C88" w:rsidRPr="00AE1536">
              <w:rPr>
                <w:spacing w:val="19"/>
                <w:sz w:val="26"/>
                <w:szCs w:val="26"/>
              </w:rPr>
              <w:t xml:space="preserve"> </w:t>
            </w:r>
            <w:r w:rsidR="00BD4C88" w:rsidRPr="00AE1536">
              <w:rPr>
                <w:sz w:val="26"/>
                <w:szCs w:val="26"/>
              </w:rPr>
              <w:t>nghi</w:t>
            </w:r>
            <w:r w:rsidR="00BD4C88" w:rsidRPr="00AE1536">
              <w:rPr>
                <w:spacing w:val="-1"/>
                <w:sz w:val="26"/>
                <w:szCs w:val="26"/>
              </w:rPr>
              <w:t>ệ</w:t>
            </w:r>
            <w:r w:rsidR="00BD4C88" w:rsidRPr="00AE1536">
              <w:rPr>
                <w:sz w:val="26"/>
                <w:szCs w:val="26"/>
              </w:rPr>
              <w:t>p</w:t>
            </w:r>
            <w:r w:rsidR="00BD4C88" w:rsidRPr="00AE1536">
              <w:rPr>
                <w:spacing w:val="19"/>
                <w:sz w:val="26"/>
                <w:szCs w:val="26"/>
              </w:rPr>
              <w:t xml:space="preserve"> </w:t>
            </w:r>
            <w:r w:rsidR="00BD4C88" w:rsidRPr="00AE1536">
              <w:rPr>
                <w:sz w:val="26"/>
                <w:szCs w:val="26"/>
              </w:rPr>
              <w:t>nhưng</w:t>
            </w:r>
            <w:r w:rsidR="00BD4C88" w:rsidRPr="00AE1536">
              <w:rPr>
                <w:spacing w:val="17"/>
                <w:sz w:val="26"/>
                <w:szCs w:val="26"/>
              </w:rPr>
              <w:t xml:space="preserve"> </w:t>
            </w:r>
            <w:r w:rsidR="00BD4C88" w:rsidRPr="00AE1536">
              <w:rPr>
                <w:sz w:val="26"/>
                <w:szCs w:val="26"/>
              </w:rPr>
              <w:t>đó</w:t>
            </w:r>
            <w:r w:rsidR="00BD4C88" w:rsidRPr="00AE1536">
              <w:rPr>
                <w:spacing w:val="19"/>
                <w:sz w:val="26"/>
                <w:szCs w:val="26"/>
              </w:rPr>
              <w:t xml:space="preserve"> </w:t>
            </w:r>
            <w:r w:rsidR="00BD4C88" w:rsidRPr="00AE1536">
              <w:rPr>
                <w:sz w:val="26"/>
                <w:szCs w:val="26"/>
              </w:rPr>
              <w:t>là</w:t>
            </w:r>
            <w:r w:rsidR="00BD4C88" w:rsidRPr="00AE1536">
              <w:rPr>
                <w:spacing w:val="18"/>
                <w:sz w:val="26"/>
                <w:szCs w:val="26"/>
              </w:rPr>
              <w:t xml:space="preserve"> </w:t>
            </w:r>
            <w:r w:rsidR="00BD4C88" w:rsidRPr="00AE1536">
              <w:rPr>
                <w:sz w:val="26"/>
                <w:szCs w:val="26"/>
              </w:rPr>
              <w:t>con</w:t>
            </w:r>
            <w:r w:rsidR="00BD4C88" w:rsidRPr="00AE1536">
              <w:rPr>
                <w:spacing w:val="19"/>
                <w:sz w:val="26"/>
                <w:szCs w:val="26"/>
              </w:rPr>
              <w:t xml:space="preserve"> </w:t>
            </w:r>
            <w:r w:rsidR="00BD4C88" w:rsidRPr="00AE1536">
              <w:rPr>
                <w:sz w:val="26"/>
                <w:szCs w:val="26"/>
              </w:rPr>
              <w:t>dấu</w:t>
            </w:r>
            <w:r w:rsidR="00BD4C88" w:rsidRPr="00AE1536">
              <w:rPr>
                <w:spacing w:val="19"/>
                <w:sz w:val="26"/>
                <w:szCs w:val="26"/>
              </w:rPr>
              <w:t xml:space="preserve"> </w:t>
            </w:r>
            <w:r w:rsidR="00BD4C88" w:rsidRPr="00AE1536">
              <w:rPr>
                <w:sz w:val="26"/>
                <w:szCs w:val="26"/>
              </w:rPr>
              <w:t>đóng</w:t>
            </w:r>
            <w:r w:rsidR="00BD4C88" w:rsidRPr="00AE1536">
              <w:rPr>
                <w:spacing w:val="17"/>
                <w:sz w:val="26"/>
                <w:szCs w:val="26"/>
              </w:rPr>
              <w:t xml:space="preserve"> </w:t>
            </w:r>
            <w:r w:rsidR="00BD4C88" w:rsidRPr="00AE1536">
              <w:rPr>
                <w:sz w:val="26"/>
                <w:szCs w:val="26"/>
              </w:rPr>
              <w:t>lên</w:t>
            </w:r>
            <w:r w:rsidR="00BD4C88" w:rsidRPr="00AE1536">
              <w:rPr>
                <w:spacing w:val="18"/>
                <w:sz w:val="26"/>
                <w:szCs w:val="26"/>
              </w:rPr>
              <w:t xml:space="preserve"> </w:t>
            </w:r>
            <w:r w:rsidR="00BD4C88" w:rsidRPr="00AE1536">
              <w:rPr>
                <w:sz w:val="26"/>
                <w:szCs w:val="26"/>
              </w:rPr>
              <w:t>chữ</w:t>
            </w:r>
            <w:r w:rsidR="00BD4C88" w:rsidRPr="00AE1536">
              <w:rPr>
                <w:spacing w:val="19"/>
                <w:sz w:val="26"/>
                <w:szCs w:val="26"/>
              </w:rPr>
              <w:t xml:space="preserve"> </w:t>
            </w:r>
            <w:r w:rsidR="00BD4C88" w:rsidRPr="00AE1536">
              <w:rPr>
                <w:spacing w:val="5"/>
                <w:sz w:val="26"/>
                <w:szCs w:val="26"/>
              </w:rPr>
              <w:t>ký</w:t>
            </w:r>
            <w:r w:rsidR="00BD4C88" w:rsidRPr="00AE1536">
              <w:rPr>
                <w:spacing w:val="12"/>
                <w:sz w:val="26"/>
                <w:szCs w:val="26"/>
              </w:rPr>
              <w:t xml:space="preserve"> </w:t>
            </w:r>
            <w:r w:rsidR="00BD4C88" w:rsidRPr="00AE1536">
              <w:rPr>
                <w:sz w:val="26"/>
                <w:szCs w:val="26"/>
              </w:rPr>
              <w:t>của</w:t>
            </w:r>
            <w:r w:rsidR="00BD4C88" w:rsidRPr="00AE1536">
              <w:rPr>
                <w:spacing w:val="18"/>
                <w:sz w:val="26"/>
                <w:szCs w:val="26"/>
              </w:rPr>
              <w:t xml:space="preserve"> </w:t>
            </w:r>
            <w:r w:rsidR="00BD4C88" w:rsidRPr="00AE1536">
              <w:rPr>
                <w:spacing w:val="-1"/>
                <w:sz w:val="26"/>
                <w:szCs w:val="26"/>
              </w:rPr>
              <w:t>ngườ</w:t>
            </w:r>
            <w:r w:rsidR="00BD4C88" w:rsidRPr="00AE1536">
              <w:rPr>
                <w:sz w:val="26"/>
                <w:szCs w:val="26"/>
              </w:rPr>
              <w:t>i</w:t>
            </w:r>
            <w:r w:rsidR="00BD4C88" w:rsidRPr="00AE1536">
              <w:rPr>
                <w:spacing w:val="19"/>
                <w:sz w:val="26"/>
                <w:szCs w:val="26"/>
              </w:rPr>
              <w:t xml:space="preserve"> </w:t>
            </w:r>
            <w:r w:rsidR="00BD4C88" w:rsidRPr="00AE1536">
              <w:rPr>
                <w:spacing w:val="2"/>
                <w:sz w:val="26"/>
                <w:szCs w:val="26"/>
              </w:rPr>
              <w:t>ký</w:t>
            </w:r>
            <w:r w:rsidR="00BD4C88" w:rsidRPr="00AE1536">
              <w:rPr>
                <w:spacing w:val="12"/>
                <w:sz w:val="26"/>
                <w:szCs w:val="26"/>
              </w:rPr>
              <w:t xml:space="preserve"> </w:t>
            </w:r>
            <w:r w:rsidR="00BD4C88" w:rsidRPr="00AE1536">
              <w:rPr>
                <w:sz w:val="26"/>
                <w:szCs w:val="26"/>
              </w:rPr>
              <w:t>văn b</w:t>
            </w:r>
            <w:r w:rsidR="00BD4C88" w:rsidRPr="00AE1536">
              <w:rPr>
                <w:spacing w:val="-1"/>
                <w:sz w:val="26"/>
                <w:szCs w:val="26"/>
              </w:rPr>
              <w:t>ả</w:t>
            </w:r>
            <w:r w:rsidR="00BD4C88" w:rsidRPr="00AE1536">
              <w:rPr>
                <w:sz w:val="26"/>
                <w:szCs w:val="26"/>
              </w:rPr>
              <w:t>n</w:t>
            </w:r>
            <w:r w:rsidR="00BD4C88" w:rsidRPr="00AE1536">
              <w:rPr>
                <w:spacing w:val="14"/>
                <w:sz w:val="26"/>
                <w:szCs w:val="26"/>
              </w:rPr>
              <w:t xml:space="preserve"> </w:t>
            </w:r>
            <w:r w:rsidR="00BD4C88" w:rsidRPr="00AE1536">
              <w:rPr>
                <w:sz w:val="26"/>
                <w:szCs w:val="26"/>
              </w:rPr>
              <w:t>đăng</w:t>
            </w:r>
            <w:r w:rsidR="00BD4C88" w:rsidRPr="00AE1536">
              <w:rPr>
                <w:spacing w:val="12"/>
                <w:sz w:val="26"/>
                <w:szCs w:val="26"/>
              </w:rPr>
              <w:t xml:space="preserve"> </w:t>
            </w:r>
            <w:r w:rsidR="00BD4C88" w:rsidRPr="00AE1536">
              <w:rPr>
                <w:spacing w:val="5"/>
                <w:sz w:val="26"/>
                <w:szCs w:val="26"/>
              </w:rPr>
              <w:t xml:space="preserve">ký </w:t>
            </w:r>
            <w:r w:rsidR="00BD4C88" w:rsidRPr="00AE1536">
              <w:rPr>
                <w:sz w:val="26"/>
                <w:szCs w:val="26"/>
              </w:rPr>
              <w:t>chữ</w:t>
            </w:r>
            <w:r w:rsidR="00BD4C88" w:rsidRPr="00AE1536">
              <w:rPr>
                <w:spacing w:val="14"/>
                <w:sz w:val="26"/>
                <w:szCs w:val="26"/>
              </w:rPr>
              <w:t xml:space="preserve"> </w:t>
            </w:r>
            <w:r w:rsidR="00BD4C88" w:rsidRPr="00AE1536">
              <w:rPr>
                <w:spacing w:val="5"/>
                <w:sz w:val="26"/>
                <w:szCs w:val="26"/>
              </w:rPr>
              <w:t>ký</w:t>
            </w:r>
            <w:r w:rsidR="00BD4C88" w:rsidRPr="00AE1536">
              <w:rPr>
                <w:spacing w:val="2"/>
                <w:sz w:val="26"/>
                <w:szCs w:val="26"/>
              </w:rPr>
              <w:t xml:space="preserve"> m</w:t>
            </w:r>
            <w:r w:rsidR="00BD4C88" w:rsidRPr="00AE1536">
              <w:rPr>
                <w:spacing w:val="-1"/>
                <w:sz w:val="26"/>
                <w:szCs w:val="26"/>
              </w:rPr>
              <w:t>ẫ</w:t>
            </w:r>
            <w:r w:rsidR="00BD4C88" w:rsidRPr="00AE1536">
              <w:rPr>
                <w:spacing w:val="2"/>
                <w:sz w:val="26"/>
                <w:szCs w:val="26"/>
              </w:rPr>
              <w:t>u,</w:t>
            </w:r>
            <w:r w:rsidR="00BD4C88" w:rsidRPr="00AE1536">
              <w:rPr>
                <w:spacing w:val="12"/>
                <w:sz w:val="26"/>
                <w:szCs w:val="26"/>
              </w:rPr>
              <w:t xml:space="preserve"> </w:t>
            </w:r>
            <w:r w:rsidR="00BD4C88" w:rsidRPr="00AE1536">
              <w:rPr>
                <w:sz w:val="26"/>
                <w:szCs w:val="26"/>
              </w:rPr>
              <w:t>không</w:t>
            </w:r>
            <w:r w:rsidR="00BD4C88" w:rsidRPr="00AE1536">
              <w:rPr>
                <w:spacing w:val="12"/>
                <w:sz w:val="26"/>
                <w:szCs w:val="26"/>
              </w:rPr>
              <w:t xml:space="preserve"> </w:t>
            </w:r>
            <w:r w:rsidR="00BD4C88" w:rsidRPr="00AE1536">
              <w:rPr>
                <w:sz w:val="26"/>
                <w:szCs w:val="26"/>
              </w:rPr>
              <w:t>ph</w:t>
            </w:r>
            <w:r w:rsidR="00BD4C88" w:rsidRPr="00AE1536">
              <w:rPr>
                <w:spacing w:val="-1"/>
                <w:sz w:val="26"/>
                <w:szCs w:val="26"/>
              </w:rPr>
              <w:t>ả</w:t>
            </w:r>
            <w:r w:rsidR="00BD4C88" w:rsidRPr="00AE1536">
              <w:rPr>
                <w:sz w:val="26"/>
                <w:szCs w:val="26"/>
              </w:rPr>
              <w:t>i</w:t>
            </w:r>
            <w:r w:rsidR="00BD4C88" w:rsidRPr="00AE1536">
              <w:rPr>
                <w:spacing w:val="15"/>
                <w:sz w:val="26"/>
                <w:szCs w:val="26"/>
              </w:rPr>
              <w:t xml:space="preserve"> </w:t>
            </w:r>
            <w:r w:rsidR="00BD4C88" w:rsidRPr="00AE1536">
              <w:rPr>
                <w:sz w:val="26"/>
                <w:szCs w:val="26"/>
              </w:rPr>
              <w:t>là</w:t>
            </w:r>
            <w:r w:rsidR="00BD4C88" w:rsidRPr="00AE1536">
              <w:rPr>
                <w:spacing w:val="14"/>
                <w:sz w:val="26"/>
                <w:szCs w:val="26"/>
              </w:rPr>
              <w:t xml:space="preserve"> </w:t>
            </w:r>
            <w:r w:rsidR="00BD4C88" w:rsidRPr="00AE1536">
              <w:rPr>
                <w:spacing w:val="1"/>
                <w:sz w:val="26"/>
                <w:szCs w:val="26"/>
              </w:rPr>
              <w:t>vi</w:t>
            </w:r>
            <w:r w:rsidR="00BD4C88" w:rsidRPr="00AE1536">
              <w:rPr>
                <w:spacing w:val="-1"/>
                <w:sz w:val="26"/>
                <w:szCs w:val="26"/>
              </w:rPr>
              <w:t>ệ</w:t>
            </w:r>
            <w:r w:rsidR="00BD4C88" w:rsidRPr="00AE1536">
              <w:rPr>
                <w:sz w:val="26"/>
                <w:szCs w:val="26"/>
              </w:rPr>
              <w:t>c</w:t>
            </w:r>
            <w:r w:rsidR="00BD4C88" w:rsidRPr="00AE1536">
              <w:rPr>
                <w:spacing w:val="13"/>
                <w:sz w:val="26"/>
                <w:szCs w:val="26"/>
              </w:rPr>
              <w:t xml:space="preserve"> </w:t>
            </w:r>
            <w:r w:rsidR="00BD4C88" w:rsidRPr="00AE1536">
              <w:rPr>
                <w:sz w:val="26"/>
                <w:szCs w:val="26"/>
              </w:rPr>
              <w:t>đăng</w:t>
            </w:r>
            <w:r w:rsidR="00BD4C88" w:rsidRPr="00AE1536">
              <w:rPr>
                <w:spacing w:val="12"/>
                <w:sz w:val="26"/>
                <w:szCs w:val="26"/>
              </w:rPr>
              <w:t xml:space="preserve"> </w:t>
            </w:r>
            <w:r w:rsidR="00BD4C88" w:rsidRPr="00AE1536">
              <w:rPr>
                <w:spacing w:val="5"/>
                <w:sz w:val="26"/>
                <w:szCs w:val="26"/>
              </w:rPr>
              <w:t>ký</w:t>
            </w:r>
            <w:r w:rsidR="00BD4C88" w:rsidRPr="00AE1536">
              <w:rPr>
                <w:spacing w:val="3"/>
                <w:sz w:val="26"/>
                <w:szCs w:val="26"/>
              </w:rPr>
              <w:t xml:space="preserve"> </w:t>
            </w:r>
            <w:r w:rsidR="00BD4C88" w:rsidRPr="00AE1536">
              <w:rPr>
                <w:spacing w:val="1"/>
                <w:sz w:val="26"/>
                <w:szCs w:val="26"/>
              </w:rPr>
              <w:t>m</w:t>
            </w:r>
            <w:r w:rsidR="00BD4C88" w:rsidRPr="00AE1536">
              <w:rPr>
                <w:spacing w:val="-1"/>
                <w:sz w:val="26"/>
                <w:szCs w:val="26"/>
              </w:rPr>
              <w:t>ẫ</w:t>
            </w:r>
            <w:r w:rsidR="00BD4C88" w:rsidRPr="00AE1536">
              <w:rPr>
                <w:sz w:val="26"/>
                <w:szCs w:val="26"/>
              </w:rPr>
              <w:t>u</w:t>
            </w:r>
            <w:r w:rsidR="00BD4C88" w:rsidRPr="00AE1536">
              <w:rPr>
                <w:spacing w:val="14"/>
                <w:sz w:val="26"/>
                <w:szCs w:val="26"/>
              </w:rPr>
              <w:t xml:space="preserve"> </w:t>
            </w:r>
            <w:r w:rsidR="00BD4C88" w:rsidRPr="00AE1536">
              <w:rPr>
                <w:sz w:val="26"/>
                <w:szCs w:val="26"/>
              </w:rPr>
              <w:t>d</w:t>
            </w:r>
            <w:r w:rsidR="00BD4C88" w:rsidRPr="00AE1536">
              <w:rPr>
                <w:spacing w:val="-1"/>
                <w:sz w:val="26"/>
                <w:szCs w:val="26"/>
              </w:rPr>
              <w:t>ấ</w:t>
            </w:r>
            <w:r w:rsidR="00BD4C88" w:rsidRPr="00AE1536">
              <w:rPr>
                <w:sz w:val="26"/>
                <w:szCs w:val="26"/>
              </w:rPr>
              <w:t>u.</w:t>
            </w:r>
            <w:r w:rsidR="00BD4C88" w:rsidRPr="00AE1536">
              <w:rPr>
                <w:spacing w:val="14"/>
                <w:sz w:val="26"/>
                <w:szCs w:val="26"/>
              </w:rPr>
              <w:t xml:space="preserve"> Vì vậy nên xem xét để bõ cụm từ </w:t>
            </w:r>
            <w:r w:rsidR="00BD4C88" w:rsidRPr="00AE1536">
              <w:rPr>
                <w:spacing w:val="1"/>
                <w:sz w:val="26"/>
                <w:szCs w:val="26"/>
              </w:rPr>
              <w:t>“</w:t>
            </w:r>
            <w:r w:rsidR="00BD4C88" w:rsidRPr="00AE1536">
              <w:rPr>
                <w:i/>
                <w:spacing w:val="-3"/>
                <w:sz w:val="26"/>
                <w:szCs w:val="26"/>
                <w:u w:val="single"/>
              </w:rPr>
              <w:t>m</w:t>
            </w:r>
            <w:r w:rsidR="00BD4C88" w:rsidRPr="00AE1536">
              <w:rPr>
                <w:i/>
                <w:sz w:val="26"/>
                <w:szCs w:val="26"/>
                <w:u w:val="single"/>
              </w:rPr>
              <w:t xml:space="preserve">ẫu </w:t>
            </w:r>
            <w:r w:rsidR="00BD4C88" w:rsidRPr="00AE1536">
              <w:rPr>
                <w:i/>
                <w:spacing w:val="1"/>
                <w:sz w:val="26"/>
                <w:szCs w:val="26"/>
                <w:u w:val="single"/>
              </w:rPr>
              <w:t>d</w:t>
            </w:r>
            <w:r w:rsidR="00BD4C88" w:rsidRPr="00AE1536">
              <w:rPr>
                <w:i/>
                <w:sz w:val="26"/>
                <w:szCs w:val="26"/>
                <w:u w:val="single"/>
              </w:rPr>
              <w:t>ấ</w:t>
            </w:r>
            <w:r w:rsidR="00BD4C88" w:rsidRPr="00AE1536">
              <w:rPr>
                <w:i/>
                <w:spacing w:val="1"/>
                <w:sz w:val="26"/>
                <w:szCs w:val="26"/>
                <w:u w:val="single"/>
              </w:rPr>
              <w:t>u</w:t>
            </w:r>
            <w:r w:rsidR="00BD4C88" w:rsidRPr="00AE1536">
              <w:rPr>
                <w:i/>
                <w:sz w:val="26"/>
                <w:szCs w:val="26"/>
              </w:rPr>
              <w:t xml:space="preserve">” </w:t>
            </w:r>
            <w:r w:rsidR="00BD4C88" w:rsidRPr="00AE1536">
              <w:rPr>
                <w:sz w:val="26"/>
                <w:szCs w:val="26"/>
              </w:rPr>
              <w:t>khỏi</w:t>
            </w:r>
            <w:r w:rsidR="00BD4C88" w:rsidRPr="00AE1536">
              <w:rPr>
                <w:spacing w:val="12"/>
                <w:sz w:val="26"/>
                <w:szCs w:val="26"/>
              </w:rPr>
              <w:t xml:space="preserve"> </w:t>
            </w:r>
            <w:r w:rsidR="00BD4C88" w:rsidRPr="00AE1536">
              <w:rPr>
                <w:spacing w:val="-1"/>
                <w:sz w:val="26"/>
                <w:szCs w:val="26"/>
              </w:rPr>
              <w:t>điể</w:t>
            </w:r>
            <w:r w:rsidR="00BD4C88" w:rsidRPr="00AE1536">
              <w:rPr>
                <w:sz w:val="26"/>
                <w:szCs w:val="26"/>
              </w:rPr>
              <w:t>m</w:t>
            </w:r>
            <w:r w:rsidR="00BD4C88" w:rsidRPr="00AE1536">
              <w:rPr>
                <w:spacing w:val="12"/>
                <w:sz w:val="26"/>
                <w:szCs w:val="26"/>
              </w:rPr>
              <w:t xml:space="preserve"> </w:t>
            </w:r>
            <w:r w:rsidR="00BD4C88" w:rsidRPr="00AE1536">
              <w:rPr>
                <w:sz w:val="26"/>
                <w:szCs w:val="26"/>
              </w:rPr>
              <w:lastRenderedPageBreak/>
              <w:t>đ,</w:t>
            </w:r>
            <w:r w:rsidR="00BD4C88" w:rsidRPr="00AE1536">
              <w:rPr>
                <w:spacing w:val="12"/>
                <w:sz w:val="26"/>
                <w:szCs w:val="26"/>
              </w:rPr>
              <w:t xml:space="preserve"> </w:t>
            </w:r>
            <w:r w:rsidR="00BD4C88" w:rsidRPr="00AE1536">
              <w:rPr>
                <w:sz w:val="26"/>
                <w:szCs w:val="26"/>
              </w:rPr>
              <w:t>ph</w:t>
            </w:r>
            <w:r w:rsidR="00BD4C88" w:rsidRPr="00AE1536">
              <w:rPr>
                <w:spacing w:val="-1"/>
                <w:sz w:val="26"/>
                <w:szCs w:val="26"/>
              </w:rPr>
              <w:t>ầ</w:t>
            </w:r>
            <w:r w:rsidR="00BD4C88" w:rsidRPr="00AE1536">
              <w:rPr>
                <w:sz w:val="26"/>
                <w:szCs w:val="26"/>
              </w:rPr>
              <w:t>n</w:t>
            </w:r>
            <w:r w:rsidR="00BD4C88" w:rsidRPr="00AE1536">
              <w:rPr>
                <w:spacing w:val="9"/>
                <w:sz w:val="26"/>
                <w:szCs w:val="26"/>
              </w:rPr>
              <w:t xml:space="preserve"> </w:t>
            </w:r>
            <w:r w:rsidR="00BD4C88" w:rsidRPr="00AE1536">
              <w:rPr>
                <w:spacing w:val="-1"/>
                <w:sz w:val="26"/>
                <w:szCs w:val="26"/>
              </w:rPr>
              <w:t>ghi</w:t>
            </w:r>
            <w:r w:rsidR="00BD4C88" w:rsidRPr="00AE1536">
              <w:rPr>
                <w:spacing w:val="13"/>
                <w:sz w:val="26"/>
                <w:szCs w:val="26"/>
              </w:rPr>
              <w:t xml:space="preserve"> </w:t>
            </w:r>
            <w:r w:rsidR="00BD4C88" w:rsidRPr="00AE1536">
              <w:rPr>
                <w:sz w:val="26"/>
                <w:szCs w:val="26"/>
              </w:rPr>
              <w:t>chú</w:t>
            </w:r>
            <w:r w:rsidR="00BD4C88" w:rsidRPr="00AE1536">
              <w:rPr>
                <w:spacing w:val="12"/>
                <w:sz w:val="26"/>
                <w:szCs w:val="26"/>
              </w:rPr>
              <w:t xml:space="preserve"> (</w:t>
            </w:r>
            <w:r w:rsidR="00BD4C88" w:rsidRPr="00AE1536">
              <w:rPr>
                <w:sz w:val="26"/>
                <w:szCs w:val="26"/>
              </w:rPr>
              <w:t>*)</w:t>
            </w:r>
            <w:r w:rsidR="00BD4C88" w:rsidRPr="00AE1536">
              <w:rPr>
                <w:spacing w:val="10"/>
                <w:sz w:val="26"/>
                <w:szCs w:val="26"/>
              </w:rPr>
              <w:t xml:space="preserve"> </w:t>
            </w:r>
            <w:r w:rsidR="00BD4C88" w:rsidRPr="00AE1536">
              <w:rPr>
                <w:spacing w:val="1"/>
                <w:sz w:val="26"/>
                <w:szCs w:val="26"/>
              </w:rPr>
              <w:t>l</w:t>
            </w:r>
            <w:r w:rsidR="00BD4C88" w:rsidRPr="00AE1536">
              <w:rPr>
                <w:sz w:val="26"/>
                <w:szCs w:val="26"/>
              </w:rPr>
              <w:t>ời</w:t>
            </w:r>
            <w:r w:rsidR="00BD4C88" w:rsidRPr="00AE1536">
              <w:rPr>
                <w:spacing w:val="13"/>
                <w:sz w:val="26"/>
                <w:szCs w:val="26"/>
              </w:rPr>
              <w:t xml:space="preserve"> </w:t>
            </w:r>
            <w:r w:rsidR="00BD4C88" w:rsidRPr="00AE1536">
              <w:rPr>
                <w:sz w:val="26"/>
                <w:szCs w:val="26"/>
              </w:rPr>
              <w:t>chứng</w:t>
            </w:r>
            <w:r w:rsidR="00BD4C88" w:rsidRPr="00AE1536">
              <w:rPr>
                <w:spacing w:val="12"/>
                <w:sz w:val="26"/>
                <w:szCs w:val="26"/>
              </w:rPr>
              <w:t xml:space="preserve"> </w:t>
            </w:r>
            <w:r w:rsidR="00BD4C88" w:rsidRPr="00AE1536">
              <w:rPr>
                <w:sz w:val="26"/>
                <w:szCs w:val="26"/>
              </w:rPr>
              <w:t>giao</w:t>
            </w:r>
            <w:r w:rsidR="00BD4C88" w:rsidRPr="00AE1536">
              <w:rPr>
                <w:spacing w:val="12"/>
                <w:sz w:val="26"/>
                <w:szCs w:val="26"/>
              </w:rPr>
              <w:t xml:space="preserve"> </w:t>
            </w:r>
            <w:r w:rsidR="00BD4C88" w:rsidRPr="00AE1536">
              <w:rPr>
                <w:sz w:val="26"/>
                <w:szCs w:val="26"/>
              </w:rPr>
              <w:t>dịch</w:t>
            </w:r>
            <w:r w:rsidR="00BD4C88" w:rsidRPr="00AE1536">
              <w:rPr>
                <w:spacing w:val="12"/>
                <w:sz w:val="26"/>
                <w:szCs w:val="26"/>
              </w:rPr>
              <w:t xml:space="preserve"> </w:t>
            </w:r>
            <w:r w:rsidR="00BD4C88" w:rsidRPr="00AE1536">
              <w:rPr>
                <w:sz w:val="26"/>
                <w:szCs w:val="26"/>
              </w:rPr>
              <w:t>để</w:t>
            </w:r>
            <w:r w:rsidR="00BD4C88" w:rsidRPr="00AE1536">
              <w:rPr>
                <w:spacing w:val="11"/>
                <w:sz w:val="26"/>
                <w:szCs w:val="26"/>
              </w:rPr>
              <w:t xml:space="preserve"> </w:t>
            </w:r>
            <w:r w:rsidR="00BD4C88" w:rsidRPr="00AE1536">
              <w:rPr>
                <w:sz w:val="26"/>
                <w:szCs w:val="26"/>
              </w:rPr>
              <w:t>phù</w:t>
            </w:r>
            <w:r w:rsidR="00BD4C88" w:rsidRPr="00AE1536">
              <w:rPr>
                <w:spacing w:val="12"/>
                <w:sz w:val="26"/>
                <w:szCs w:val="26"/>
              </w:rPr>
              <w:t xml:space="preserve"> </w:t>
            </w:r>
            <w:r w:rsidR="00BD4C88" w:rsidRPr="00AE1536">
              <w:rPr>
                <w:sz w:val="26"/>
                <w:szCs w:val="26"/>
              </w:rPr>
              <w:t>hợp</w:t>
            </w:r>
            <w:r w:rsidR="00BD4C88" w:rsidRPr="00AE1536">
              <w:rPr>
                <w:spacing w:val="9"/>
                <w:sz w:val="26"/>
                <w:szCs w:val="26"/>
              </w:rPr>
              <w:t xml:space="preserve"> </w:t>
            </w:r>
            <w:r w:rsidR="00BD4C88" w:rsidRPr="00AE1536">
              <w:rPr>
                <w:spacing w:val="1"/>
                <w:sz w:val="26"/>
                <w:szCs w:val="26"/>
              </w:rPr>
              <w:t>v</w:t>
            </w:r>
            <w:r w:rsidR="00BD4C88" w:rsidRPr="00AE1536">
              <w:rPr>
                <w:sz w:val="26"/>
                <w:szCs w:val="26"/>
              </w:rPr>
              <w:t>ới</w:t>
            </w:r>
            <w:r w:rsidR="00BD4C88" w:rsidRPr="00AE1536">
              <w:rPr>
                <w:spacing w:val="12"/>
                <w:sz w:val="26"/>
                <w:szCs w:val="26"/>
              </w:rPr>
              <w:t xml:space="preserve"> </w:t>
            </w:r>
            <w:r w:rsidR="00BD4C88" w:rsidRPr="00AE1536">
              <w:rPr>
                <w:spacing w:val="-1"/>
                <w:sz w:val="26"/>
                <w:szCs w:val="26"/>
              </w:rPr>
              <w:t>Điề</w:t>
            </w:r>
            <w:r w:rsidR="00BD4C88" w:rsidRPr="00AE1536">
              <w:rPr>
                <w:sz w:val="26"/>
                <w:szCs w:val="26"/>
              </w:rPr>
              <w:t>u</w:t>
            </w:r>
            <w:r w:rsidR="00BD4C88" w:rsidRPr="00AE1536">
              <w:rPr>
                <w:spacing w:val="12"/>
                <w:sz w:val="26"/>
                <w:szCs w:val="26"/>
              </w:rPr>
              <w:t xml:space="preserve"> khoản 2 Điều </w:t>
            </w:r>
            <w:r w:rsidR="00BD4C88" w:rsidRPr="00AE1536">
              <w:rPr>
                <w:sz w:val="26"/>
                <w:szCs w:val="26"/>
              </w:rPr>
              <w:t>50</w:t>
            </w:r>
            <w:r w:rsidR="00BD4C88" w:rsidRPr="00AE1536">
              <w:rPr>
                <w:spacing w:val="12"/>
                <w:sz w:val="26"/>
                <w:szCs w:val="26"/>
              </w:rPr>
              <w:t xml:space="preserve"> </w:t>
            </w:r>
            <w:r w:rsidR="00BD4C88" w:rsidRPr="00AE1536">
              <w:rPr>
                <w:spacing w:val="-1"/>
                <w:sz w:val="26"/>
                <w:szCs w:val="26"/>
              </w:rPr>
              <w:t>Luậ</w:t>
            </w:r>
            <w:r w:rsidR="00BD4C88" w:rsidRPr="00AE1536">
              <w:rPr>
                <w:sz w:val="26"/>
                <w:szCs w:val="26"/>
              </w:rPr>
              <w:t>t</w:t>
            </w:r>
            <w:r w:rsidR="00BD4C88" w:rsidRPr="00AE1536">
              <w:rPr>
                <w:spacing w:val="12"/>
                <w:sz w:val="26"/>
                <w:szCs w:val="26"/>
              </w:rPr>
              <w:t xml:space="preserve"> </w:t>
            </w:r>
            <w:r w:rsidR="00BD4C88" w:rsidRPr="00AE1536">
              <w:rPr>
                <w:sz w:val="26"/>
                <w:szCs w:val="26"/>
              </w:rPr>
              <w:t>công ch</w:t>
            </w:r>
            <w:r w:rsidR="00BD4C88" w:rsidRPr="00AE1536">
              <w:rPr>
                <w:spacing w:val="-1"/>
                <w:sz w:val="26"/>
                <w:szCs w:val="26"/>
              </w:rPr>
              <w:t>ứ</w:t>
            </w:r>
            <w:r w:rsidR="00BD4C88" w:rsidRPr="00AE1536">
              <w:rPr>
                <w:sz w:val="26"/>
                <w:szCs w:val="26"/>
              </w:rPr>
              <w:t>ng.</w:t>
            </w:r>
          </w:p>
          <w:p w:rsidR="00BD4C88" w:rsidRPr="00AE1536" w:rsidRDefault="00D527C3" w:rsidP="00D527C3">
            <w:pPr>
              <w:spacing w:before="120" w:after="120" w:line="276" w:lineRule="auto"/>
              <w:ind w:firstLine="0"/>
              <w:jc w:val="both"/>
              <w:rPr>
                <w:sz w:val="26"/>
                <w:szCs w:val="26"/>
              </w:rPr>
            </w:pPr>
            <w:r>
              <w:rPr>
                <w:sz w:val="26"/>
                <w:szCs w:val="26"/>
                <w:lang w:val="en-US"/>
              </w:rPr>
              <w:t xml:space="preserve">- </w:t>
            </w:r>
            <w:r>
              <w:rPr>
                <w:sz w:val="26"/>
                <w:szCs w:val="26"/>
              </w:rPr>
              <w:t xml:space="preserve">Đề nghị </w:t>
            </w:r>
            <w:r w:rsidR="00BD4C88" w:rsidRPr="00AE1536">
              <w:rPr>
                <w:sz w:val="26"/>
                <w:szCs w:val="26"/>
              </w:rPr>
              <w:t xml:space="preserve">nên ban hành hướng dẫn ghi thông tin lời chứng riêng biệt đối mẫu lời chứng </w:t>
            </w:r>
            <w:r w:rsidR="00BD4C88" w:rsidRPr="00AE1536">
              <w:rPr>
                <w:spacing w:val="22"/>
                <w:sz w:val="26"/>
                <w:szCs w:val="26"/>
              </w:rPr>
              <w:t>dành</w:t>
            </w:r>
            <w:r w:rsidR="00BD4C88" w:rsidRPr="00AE1536">
              <w:rPr>
                <w:sz w:val="26"/>
                <w:szCs w:val="26"/>
              </w:rPr>
              <w:t xml:space="preserve"> cho quy trình công chứng truyền thống và quy trình công chứng điện tử để việc áp dụng mẫu được thuận tiện, tránh việc phải tra cứu nhiều, gây nhầm lẫn giữa các mẫu.</w:t>
            </w:r>
          </w:p>
          <w:p w:rsidR="00BD4C88" w:rsidRPr="00AE1536" w:rsidRDefault="00BD4C88" w:rsidP="00D527C3">
            <w:pPr>
              <w:spacing w:before="120" w:after="120" w:line="276" w:lineRule="auto"/>
              <w:ind w:firstLine="0"/>
              <w:jc w:val="both"/>
              <w:rPr>
                <w:sz w:val="26"/>
                <w:szCs w:val="26"/>
              </w:rPr>
            </w:pPr>
            <w:r w:rsidRPr="00AE1536">
              <w:rPr>
                <w:sz w:val="26"/>
                <w:szCs w:val="26"/>
              </w:rPr>
              <w:t>-</w:t>
            </w:r>
            <w:r w:rsidR="00D527C3">
              <w:rPr>
                <w:sz w:val="26"/>
                <w:szCs w:val="26"/>
                <w:lang w:val="en-US"/>
              </w:rPr>
              <w:t xml:space="preserve"> </w:t>
            </w:r>
            <w:r w:rsidRPr="00AE1536">
              <w:rPr>
                <w:sz w:val="26"/>
                <w:szCs w:val="26"/>
              </w:rPr>
              <w:t>Đề nghị sữa “</w:t>
            </w:r>
            <w:r w:rsidRPr="00AE1536">
              <w:rPr>
                <w:i/>
                <w:sz w:val="26"/>
                <w:szCs w:val="26"/>
              </w:rPr>
              <w:t>Các bên giao kết đã ...ký...trước mặt tôi</w:t>
            </w:r>
            <w:r w:rsidRPr="00AE1536">
              <w:rPr>
                <w:sz w:val="26"/>
                <w:szCs w:val="26"/>
              </w:rPr>
              <w:t>”thành “</w:t>
            </w:r>
            <w:r w:rsidRPr="00AE1536">
              <w:rPr>
                <w:i/>
                <w:sz w:val="26"/>
                <w:szCs w:val="26"/>
              </w:rPr>
              <w:t>ký trước sự chứng kiến của Tôi</w:t>
            </w:r>
            <w:r w:rsidRPr="00AE1536">
              <w:rPr>
                <w:sz w:val="26"/>
                <w:szCs w:val="26"/>
              </w:rPr>
              <w:t>” để phù hợp với quy định tại Điều 48 50, 65, 67 Luật công chứng;</w:t>
            </w:r>
          </w:p>
          <w:p w:rsidR="00BD4C88" w:rsidRPr="00AE1536" w:rsidRDefault="00BD4C88" w:rsidP="00D527C3">
            <w:pPr>
              <w:spacing w:before="120" w:after="120" w:line="276" w:lineRule="auto"/>
              <w:ind w:firstLine="0"/>
              <w:jc w:val="both"/>
              <w:rPr>
                <w:sz w:val="26"/>
                <w:szCs w:val="26"/>
              </w:rPr>
            </w:pPr>
            <w:r w:rsidRPr="00AE1536">
              <w:rPr>
                <w:sz w:val="26"/>
                <w:szCs w:val="26"/>
              </w:rPr>
              <w:t>Bỏ cụm từ “CCGD” tại mục (14) để phù hợp với cách ghi số công chứng mới.</w:t>
            </w:r>
          </w:p>
          <w:p w:rsidR="00BD4C88" w:rsidRPr="00AE1536" w:rsidRDefault="00D527C3" w:rsidP="00D527C3">
            <w:pPr>
              <w:spacing w:before="120" w:after="120" w:line="276" w:lineRule="auto"/>
              <w:ind w:firstLine="0"/>
              <w:jc w:val="both"/>
              <w:rPr>
                <w:sz w:val="26"/>
                <w:szCs w:val="26"/>
              </w:rPr>
            </w:pPr>
            <w:r>
              <w:rPr>
                <w:sz w:val="26"/>
                <w:szCs w:val="26"/>
                <w:lang w:val="en-US"/>
              </w:rPr>
              <w:t xml:space="preserve">- </w:t>
            </w:r>
            <w:r w:rsidR="00BD4C88" w:rsidRPr="00AE1536">
              <w:rPr>
                <w:sz w:val="26"/>
                <w:szCs w:val="26"/>
              </w:rPr>
              <w:t>Rà soát lại Mục (15) “Công chứng viên” để quy định thống nhất vì trong Dự thảo hiện nay có mẫu thì có mục này, có mẫu lại không có mục này.</w:t>
            </w:r>
          </w:p>
          <w:p w:rsidR="00BD4C88" w:rsidRPr="00D527C3" w:rsidRDefault="00D527C3" w:rsidP="00D527C3">
            <w:pPr>
              <w:spacing w:before="120" w:after="120" w:line="276" w:lineRule="auto"/>
              <w:ind w:firstLine="0"/>
              <w:jc w:val="both"/>
              <w:rPr>
                <w:sz w:val="26"/>
                <w:szCs w:val="26"/>
              </w:rPr>
            </w:pPr>
            <w:r>
              <w:rPr>
                <w:sz w:val="26"/>
                <w:szCs w:val="26"/>
                <w:lang w:val="en-US"/>
              </w:rPr>
              <w:t xml:space="preserve">- </w:t>
            </w:r>
            <w:r w:rsidR="00BD4C88" w:rsidRPr="00AE1536">
              <w:rPr>
                <w:sz w:val="26"/>
                <w:szCs w:val="26"/>
              </w:rPr>
              <w:t>Đề n</w:t>
            </w:r>
            <w:r w:rsidR="00BD4C88" w:rsidRPr="00AE1536">
              <w:rPr>
                <w:spacing w:val="-1"/>
                <w:sz w:val="26"/>
                <w:szCs w:val="26"/>
              </w:rPr>
              <w:t>gh</w:t>
            </w:r>
            <w:r w:rsidR="00BD4C88" w:rsidRPr="00AE1536">
              <w:rPr>
                <w:sz w:val="26"/>
                <w:szCs w:val="26"/>
              </w:rPr>
              <w:t>ị</w:t>
            </w:r>
            <w:r w:rsidR="00BD4C88" w:rsidRPr="00AE1536">
              <w:rPr>
                <w:spacing w:val="15"/>
                <w:sz w:val="26"/>
                <w:szCs w:val="26"/>
              </w:rPr>
              <w:t xml:space="preserve"> xem xét </w:t>
            </w:r>
            <w:r w:rsidR="00BD4C88" w:rsidRPr="00AE1536">
              <w:rPr>
                <w:spacing w:val="1"/>
                <w:sz w:val="26"/>
                <w:szCs w:val="26"/>
              </w:rPr>
              <w:t>thay</w:t>
            </w:r>
            <w:r w:rsidR="00BD4C88" w:rsidRPr="00AE1536">
              <w:rPr>
                <w:spacing w:val="8"/>
                <w:sz w:val="26"/>
                <w:szCs w:val="26"/>
              </w:rPr>
              <w:t xml:space="preserve"> </w:t>
            </w:r>
            <w:r w:rsidR="00BD4C88" w:rsidRPr="00AE1536">
              <w:rPr>
                <w:spacing w:val="1"/>
                <w:sz w:val="26"/>
                <w:szCs w:val="26"/>
              </w:rPr>
              <w:t>th</w:t>
            </w:r>
            <w:r w:rsidR="00BD4C88" w:rsidRPr="00AE1536">
              <w:rPr>
                <w:sz w:val="26"/>
                <w:szCs w:val="26"/>
              </w:rPr>
              <w:t>ế</w:t>
            </w:r>
            <w:r w:rsidR="00BD4C88" w:rsidRPr="00AE1536">
              <w:rPr>
                <w:spacing w:val="16"/>
                <w:sz w:val="26"/>
                <w:szCs w:val="26"/>
              </w:rPr>
              <w:t xml:space="preserve"> </w:t>
            </w:r>
            <w:r w:rsidR="00BD4C88" w:rsidRPr="00AE1536">
              <w:rPr>
                <w:sz w:val="26"/>
                <w:szCs w:val="26"/>
              </w:rPr>
              <w:t>thu</w:t>
            </w:r>
            <w:r w:rsidR="00BD4C88" w:rsidRPr="00AE1536">
              <w:rPr>
                <w:spacing w:val="-1"/>
                <w:sz w:val="26"/>
                <w:szCs w:val="26"/>
              </w:rPr>
              <w:t>ậ</w:t>
            </w:r>
            <w:r w:rsidR="00BD4C88" w:rsidRPr="00AE1536">
              <w:rPr>
                <w:sz w:val="26"/>
                <w:szCs w:val="26"/>
              </w:rPr>
              <w:t>t</w:t>
            </w:r>
            <w:r w:rsidR="00BD4C88" w:rsidRPr="00AE1536">
              <w:rPr>
                <w:spacing w:val="15"/>
                <w:sz w:val="26"/>
                <w:szCs w:val="26"/>
              </w:rPr>
              <w:t xml:space="preserve"> </w:t>
            </w:r>
            <w:r w:rsidR="00BD4C88" w:rsidRPr="00AE1536">
              <w:rPr>
                <w:spacing w:val="-1"/>
                <w:sz w:val="26"/>
                <w:szCs w:val="26"/>
              </w:rPr>
              <w:t>ng</w:t>
            </w:r>
            <w:r w:rsidR="00BD4C88" w:rsidRPr="00AE1536">
              <w:rPr>
                <w:sz w:val="26"/>
                <w:szCs w:val="26"/>
              </w:rPr>
              <w:t>ữ</w:t>
            </w:r>
            <w:r w:rsidR="00BD4C88" w:rsidRPr="00AE1536">
              <w:rPr>
                <w:spacing w:val="14"/>
                <w:sz w:val="26"/>
                <w:szCs w:val="26"/>
              </w:rPr>
              <w:t xml:space="preserve"> </w:t>
            </w:r>
            <w:r w:rsidR="00BD4C88" w:rsidRPr="00AE1536">
              <w:rPr>
                <w:i/>
                <w:spacing w:val="-1"/>
                <w:sz w:val="26"/>
                <w:szCs w:val="26"/>
              </w:rPr>
              <w:t>“</w:t>
            </w:r>
            <w:r w:rsidR="00BD4C88" w:rsidRPr="00AE1536">
              <w:rPr>
                <w:i/>
                <w:sz w:val="26"/>
                <w:szCs w:val="26"/>
                <w:u w:val="single"/>
              </w:rPr>
              <w:t>trùng</w:t>
            </w:r>
            <w:r w:rsidR="00BD4C88" w:rsidRPr="00AE1536">
              <w:rPr>
                <w:i/>
                <w:spacing w:val="14"/>
                <w:sz w:val="26"/>
                <w:szCs w:val="26"/>
                <w:u w:val="single"/>
              </w:rPr>
              <w:t xml:space="preserve"> </w:t>
            </w:r>
            <w:r w:rsidR="00BD4C88" w:rsidRPr="00AE1536">
              <w:rPr>
                <w:i/>
                <w:spacing w:val="1"/>
                <w:sz w:val="26"/>
                <w:szCs w:val="26"/>
                <w:u w:val="single"/>
              </w:rPr>
              <w:t>kh</w:t>
            </w:r>
            <w:r w:rsidR="00BD4C88" w:rsidRPr="00AE1536">
              <w:rPr>
                <w:i/>
                <w:spacing w:val="-1"/>
                <w:sz w:val="26"/>
                <w:szCs w:val="26"/>
                <w:u w:val="single"/>
              </w:rPr>
              <w:t>ớ</w:t>
            </w:r>
            <w:r w:rsidR="00BD4C88" w:rsidRPr="00AE1536">
              <w:rPr>
                <w:i/>
                <w:spacing w:val="1"/>
                <w:sz w:val="26"/>
                <w:szCs w:val="26"/>
                <w:u w:val="single"/>
              </w:rPr>
              <w:t>p</w:t>
            </w:r>
            <w:r w:rsidR="00BD4C88" w:rsidRPr="00AE1536">
              <w:rPr>
                <w:i/>
                <w:sz w:val="26"/>
                <w:szCs w:val="26"/>
              </w:rPr>
              <w:t xml:space="preserve">” </w:t>
            </w:r>
            <w:r w:rsidR="00BD4C88" w:rsidRPr="00AE1536">
              <w:rPr>
                <w:sz w:val="26"/>
                <w:szCs w:val="26"/>
              </w:rPr>
              <w:t>thành</w:t>
            </w:r>
            <w:r w:rsidR="00BD4C88" w:rsidRPr="00AE1536">
              <w:rPr>
                <w:spacing w:val="14"/>
                <w:sz w:val="26"/>
                <w:szCs w:val="26"/>
              </w:rPr>
              <w:t xml:space="preserve"> </w:t>
            </w:r>
            <w:r w:rsidR="00BD4C88" w:rsidRPr="00AE1536">
              <w:rPr>
                <w:i/>
                <w:sz w:val="26"/>
                <w:szCs w:val="26"/>
              </w:rPr>
              <w:t>“</w:t>
            </w:r>
            <w:r w:rsidR="00BD4C88" w:rsidRPr="00AE1536">
              <w:rPr>
                <w:i/>
                <w:spacing w:val="1"/>
                <w:sz w:val="26"/>
                <w:szCs w:val="26"/>
                <w:u w:val="single"/>
              </w:rPr>
              <w:t>phù</w:t>
            </w:r>
            <w:r w:rsidR="00BD4C88" w:rsidRPr="00AE1536">
              <w:rPr>
                <w:i/>
                <w:spacing w:val="12"/>
                <w:sz w:val="26"/>
                <w:szCs w:val="26"/>
                <w:u w:val="single"/>
              </w:rPr>
              <w:t xml:space="preserve"> </w:t>
            </w:r>
            <w:r w:rsidR="00BD4C88" w:rsidRPr="00AE1536">
              <w:rPr>
                <w:i/>
                <w:spacing w:val="2"/>
                <w:sz w:val="26"/>
                <w:szCs w:val="26"/>
                <w:u w:val="single"/>
              </w:rPr>
              <w:t>h</w:t>
            </w:r>
            <w:r w:rsidR="00BD4C88" w:rsidRPr="00AE1536">
              <w:rPr>
                <w:i/>
                <w:spacing w:val="-1"/>
                <w:sz w:val="26"/>
                <w:szCs w:val="26"/>
                <w:u w:val="single"/>
              </w:rPr>
              <w:t>ợ</w:t>
            </w:r>
            <w:r w:rsidR="00BD4C88" w:rsidRPr="00AE1536">
              <w:rPr>
                <w:i/>
                <w:spacing w:val="1"/>
                <w:sz w:val="26"/>
                <w:szCs w:val="26"/>
                <w:u w:val="single"/>
              </w:rPr>
              <w:t>p</w:t>
            </w:r>
            <w:r w:rsidR="00BD4C88" w:rsidRPr="00AE1536">
              <w:rPr>
                <w:i/>
                <w:sz w:val="26"/>
                <w:szCs w:val="26"/>
              </w:rPr>
              <w:t xml:space="preserve">” </w:t>
            </w:r>
            <w:r w:rsidR="00BD4C88" w:rsidRPr="00AE1536">
              <w:rPr>
                <w:sz w:val="26"/>
                <w:szCs w:val="26"/>
              </w:rPr>
              <w:t>tại</w:t>
            </w:r>
            <w:r w:rsidR="00BD4C88" w:rsidRPr="00AE1536">
              <w:rPr>
                <w:spacing w:val="15"/>
                <w:sz w:val="26"/>
                <w:szCs w:val="26"/>
              </w:rPr>
              <w:t xml:space="preserve"> </w:t>
            </w:r>
            <w:r w:rsidR="00BD4C88" w:rsidRPr="00AE1536">
              <w:rPr>
                <w:sz w:val="26"/>
                <w:szCs w:val="26"/>
              </w:rPr>
              <w:t>điểm</w:t>
            </w:r>
            <w:r w:rsidR="00BD4C88" w:rsidRPr="00AE1536">
              <w:rPr>
                <w:spacing w:val="15"/>
                <w:sz w:val="26"/>
                <w:szCs w:val="26"/>
              </w:rPr>
              <w:t xml:space="preserve"> </w:t>
            </w:r>
            <w:r w:rsidR="00BD4C88" w:rsidRPr="00AE1536">
              <w:rPr>
                <w:sz w:val="26"/>
                <w:szCs w:val="26"/>
              </w:rPr>
              <w:t>đ</w:t>
            </w:r>
            <w:r w:rsidR="00BD4C88" w:rsidRPr="00AE1536">
              <w:rPr>
                <w:spacing w:val="14"/>
                <w:sz w:val="26"/>
                <w:szCs w:val="26"/>
              </w:rPr>
              <w:t xml:space="preserve"> </w:t>
            </w:r>
            <w:r w:rsidR="00BD4C88" w:rsidRPr="00AE1536">
              <w:rPr>
                <w:spacing w:val="1"/>
                <w:sz w:val="26"/>
                <w:szCs w:val="26"/>
              </w:rPr>
              <w:t>mụ</w:t>
            </w:r>
            <w:r w:rsidR="00BD4C88" w:rsidRPr="00AE1536">
              <w:rPr>
                <w:sz w:val="26"/>
                <w:szCs w:val="26"/>
              </w:rPr>
              <w:t>c</w:t>
            </w:r>
            <w:r w:rsidR="00BD4C88" w:rsidRPr="00AE1536">
              <w:rPr>
                <w:spacing w:val="11"/>
                <w:sz w:val="26"/>
                <w:szCs w:val="26"/>
              </w:rPr>
              <w:t xml:space="preserve"> </w:t>
            </w:r>
            <w:r w:rsidR="00BD4C88" w:rsidRPr="00AE1536">
              <w:rPr>
                <w:sz w:val="26"/>
                <w:szCs w:val="26"/>
              </w:rPr>
              <w:t xml:space="preserve">2 </w:t>
            </w:r>
            <w:r w:rsidR="00BD4C88" w:rsidRPr="00AE1536">
              <w:rPr>
                <w:spacing w:val="-1"/>
                <w:sz w:val="26"/>
                <w:szCs w:val="26"/>
              </w:rPr>
              <w:t>c</w:t>
            </w:r>
            <w:r w:rsidR="00BD4C88" w:rsidRPr="00AE1536">
              <w:rPr>
                <w:sz w:val="26"/>
                <w:szCs w:val="26"/>
              </w:rPr>
              <w:t>ủa</w:t>
            </w:r>
            <w:r w:rsidR="00BD4C88" w:rsidRPr="00AE1536">
              <w:rPr>
                <w:spacing w:val="-1"/>
                <w:sz w:val="26"/>
                <w:szCs w:val="26"/>
              </w:rPr>
              <w:t xml:space="preserve"> </w:t>
            </w:r>
            <w:r w:rsidR="00BD4C88" w:rsidRPr="00AE1536">
              <w:rPr>
                <w:sz w:val="26"/>
                <w:szCs w:val="26"/>
              </w:rPr>
              <w:t>ph</w:t>
            </w:r>
            <w:r w:rsidR="00BD4C88" w:rsidRPr="00AE1536">
              <w:rPr>
                <w:spacing w:val="-1"/>
                <w:sz w:val="26"/>
                <w:szCs w:val="26"/>
              </w:rPr>
              <w:t>ầ</w:t>
            </w:r>
            <w:r w:rsidR="00BD4C88" w:rsidRPr="00AE1536">
              <w:rPr>
                <w:sz w:val="26"/>
                <w:szCs w:val="26"/>
              </w:rPr>
              <w:t>n</w:t>
            </w:r>
            <w:r w:rsidR="00BD4C88" w:rsidRPr="00AE1536">
              <w:rPr>
                <w:spacing w:val="2"/>
                <w:sz w:val="26"/>
                <w:szCs w:val="26"/>
              </w:rPr>
              <w:t xml:space="preserve"> </w:t>
            </w:r>
            <w:r w:rsidR="00BD4C88" w:rsidRPr="00AE1536">
              <w:rPr>
                <w:spacing w:val="-1"/>
                <w:sz w:val="26"/>
                <w:szCs w:val="26"/>
              </w:rPr>
              <w:t>ghi</w:t>
            </w:r>
            <w:r w:rsidR="00BD4C88" w:rsidRPr="00AE1536">
              <w:rPr>
                <w:spacing w:val="1"/>
                <w:sz w:val="26"/>
                <w:szCs w:val="26"/>
              </w:rPr>
              <w:t xml:space="preserve"> </w:t>
            </w:r>
            <w:r w:rsidR="00BD4C88" w:rsidRPr="00AE1536">
              <w:rPr>
                <w:sz w:val="26"/>
                <w:szCs w:val="26"/>
              </w:rPr>
              <w:t xml:space="preserve">chú </w:t>
            </w:r>
            <w:r w:rsidR="00BD4C88" w:rsidRPr="00AE1536">
              <w:rPr>
                <w:spacing w:val="1"/>
                <w:sz w:val="26"/>
                <w:szCs w:val="26"/>
              </w:rPr>
              <w:t>hướ</w:t>
            </w:r>
            <w:r w:rsidR="00BD4C88" w:rsidRPr="00AE1536">
              <w:rPr>
                <w:spacing w:val="2"/>
                <w:sz w:val="26"/>
                <w:szCs w:val="26"/>
              </w:rPr>
              <w:t>ng</w:t>
            </w:r>
            <w:r w:rsidR="00BD4C88" w:rsidRPr="00AE1536">
              <w:rPr>
                <w:spacing w:val="-2"/>
                <w:sz w:val="26"/>
                <w:szCs w:val="26"/>
              </w:rPr>
              <w:t xml:space="preserve"> </w:t>
            </w:r>
            <w:r w:rsidR="00BD4C88" w:rsidRPr="00AE1536">
              <w:rPr>
                <w:sz w:val="26"/>
                <w:szCs w:val="26"/>
              </w:rPr>
              <w:t>d</w:t>
            </w:r>
            <w:r w:rsidR="00BD4C88" w:rsidRPr="00AE1536">
              <w:rPr>
                <w:spacing w:val="-1"/>
                <w:sz w:val="26"/>
                <w:szCs w:val="26"/>
              </w:rPr>
              <w:t>ẫ</w:t>
            </w:r>
            <w:r w:rsidR="00BD4C88" w:rsidRPr="00AE1536">
              <w:rPr>
                <w:sz w:val="26"/>
                <w:szCs w:val="26"/>
              </w:rPr>
              <w:t>n cách</w:t>
            </w:r>
            <w:r w:rsidR="00BD4C88" w:rsidRPr="00AE1536">
              <w:rPr>
                <w:spacing w:val="2"/>
                <w:sz w:val="26"/>
                <w:szCs w:val="26"/>
              </w:rPr>
              <w:t xml:space="preserve"> </w:t>
            </w:r>
            <w:r w:rsidR="00BD4C88" w:rsidRPr="00AE1536">
              <w:rPr>
                <w:spacing w:val="-1"/>
                <w:sz w:val="26"/>
                <w:szCs w:val="26"/>
              </w:rPr>
              <w:t>ghi</w:t>
            </w:r>
            <w:r w:rsidR="00BD4C88" w:rsidRPr="00AE1536">
              <w:rPr>
                <w:spacing w:val="1"/>
                <w:sz w:val="26"/>
                <w:szCs w:val="26"/>
              </w:rPr>
              <w:t xml:space="preserve"> l</w:t>
            </w:r>
            <w:r w:rsidR="00BD4C88" w:rsidRPr="00AE1536">
              <w:rPr>
                <w:sz w:val="26"/>
                <w:szCs w:val="26"/>
              </w:rPr>
              <w:t>ời chứng</w:t>
            </w:r>
            <w:r w:rsidR="00BD4C88" w:rsidRPr="00AE1536">
              <w:rPr>
                <w:spacing w:val="-2"/>
                <w:sz w:val="26"/>
                <w:szCs w:val="26"/>
              </w:rPr>
              <w:t xml:space="preserve"> </w:t>
            </w:r>
            <w:r w:rsidR="00BD4C88" w:rsidRPr="00AE1536">
              <w:rPr>
                <w:sz w:val="26"/>
                <w:szCs w:val="26"/>
              </w:rPr>
              <w:t>vì</w:t>
            </w:r>
            <w:r w:rsidR="00BD4C88" w:rsidRPr="00AE1536">
              <w:rPr>
                <w:spacing w:val="3"/>
                <w:sz w:val="26"/>
                <w:szCs w:val="26"/>
              </w:rPr>
              <w:t xml:space="preserve"> </w:t>
            </w:r>
            <w:r w:rsidR="00BD4C88" w:rsidRPr="00AE1536">
              <w:rPr>
                <w:sz w:val="26"/>
                <w:szCs w:val="26"/>
              </w:rPr>
              <w:t>thực</w:t>
            </w:r>
            <w:r w:rsidR="00BD4C88" w:rsidRPr="00AE1536">
              <w:rPr>
                <w:spacing w:val="-1"/>
                <w:sz w:val="26"/>
                <w:szCs w:val="26"/>
              </w:rPr>
              <w:t xml:space="preserve"> </w:t>
            </w:r>
            <w:r w:rsidR="00BD4C88" w:rsidRPr="00AE1536">
              <w:rPr>
                <w:spacing w:val="1"/>
                <w:sz w:val="26"/>
                <w:szCs w:val="26"/>
              </w:rPr>
              <w:t>t</w:t>
            </w:r>
            <w:r w:rsidR="00BD4C88" w:rsidRPr="00AE1536">
              <w:rPr>
                <w:sz w:val="26"/>
                <w:szCs w:val="26"/>
              </w:rPr>
              <w:t>ế</w:t>
            </w:r>
            <w:r w:rsidR="00BD4C88" w:rsidRPr="00AE1536">
              <w:rPr>
                <w:spacing w:val="-1"/>
                <w:sz w:val="26"/>
                <w:szCs w:val="26"/>
              </w:rPr>
              <w:t xml:space="preserve"> rất khó</w:t>
            </w:r>
            <w:r w:rsidR="00BD4C88" w:rsidRPr="00AE1536">
              <w:rPr>
                <w:spacing w:val="1"/>
                <w:sz w:val="26"/>
                <w:szCs w:val="26"/>
              </w:rPr>
              <w:t xml:space="preserve"> </w:t>
            </w:r>
            <w:r w:rsidR="00BD4C88" w:rsidRPr="00AE1536">
              <w:rPr>
                <w:sz w:val="26"/>
                <w:szCs w:val="26"/>
              </w:rPr>
              <w:t>có thể</w:t>
            </w:r>
            <w:r w:rsidR="00BD4C88" w:rsidRPr="00AE1536">
              <w:rPr>
                <w:spacing w:val="-1"/>
                <w:sz w:val="26"/>
                <w:szCs w:val="26"/>
              </w:rPr>
              <w:t xml:space="preserve"> </w:t>
            </w:r>
            <w:r w:rsidR="00BD4C88" w:rsidRPr="00AE1536">
              <w:rPr>
                <w:spacing w:val="2"/>
                <w:sz w:val="26"/>
                <w:szCs w:val="26"/>
              </w:rPr>
              <w:t>ký</w:t>
            </w:r>
            <w:r w:rsidR="00BD4C88" w:rsidRPr="00AE1536">
              <w:rPr>
                <w:spacing w:val="-5"/>
                <w:sz w:val="26"/>
                <w:szCs w:val="26"/>
              </w:rPr>
              <w:t xml:space="preserve"> </w:t>
            </w:r>
            <w:r w:rsidR="00BD4C88" w:rsidRPr="00AE1536">
              <w:rPr>
                <w:sz w:val="26"/>
                <w:szCs w:val="26"/>
              </w:rPr>
              <w:t>100%</w:t>
            </w:r>
            <w:r w:rsidR="00BD4C88" w:rsidRPr="00AE1536">
              <w:rPr>
                <w:spacing w:val="1"/>
                <w:sz w:val="26"/>
                <w:szCs w:val="26"/>
              </w:rPr>
              <w:t xml:space="preserve"> </w:t>
            </w:r>
            <w:r w:rsidR="00BD4C88" w:rsidRPr="00AE1536">
              <w:rPr>
                <w:sz w:val="26"/>
                <w:szCs w:val="26"/>
              </w:rPr>
              <w:t>các</w:t>
            </w:r>
            <w:r w:rsidR="00BD4C88" w:rsidRPr="00AE1536">
              <w:rPr>
                <w:spacing w:val="-1"/>
                <w:sz w:val="26"/>
                <w:szCs w:val="26"/>
              </w:rPr>
              <w:t xml:space="preserve"> </w:t>
            </w:r>
            <w:r w:rsidR="00BD4C88" w:rsidRPr="00AE1536">
              <w:rPr>
                <w:sz w:val="26"/>
                <w:szCs w:val="26"/>
              </w:rPr>
              <w:t xml:space="preserve">chữ </w:t>
            </w:r>
            <w:r w:rsidR="00BD4C88" w:rsidRPr="00AE1536">
              <w:rPr>
                <w:spacing w:val="5"/>
                <w:sz w:val="26"/>
                <w:szCs w:val="26"/>
              </w:rPr>
              <w:t xml:space="preserve">ký </w:t>
            </w:r>
            <w:r w:rsidR="00BD4C88" w:rsidRPr="00AE1536">
              <w:rPr>
                <w:sz w:val="26"/>
                <w:szCs w:val="26"/>
              </w:rPr>
              <w:t xml:space="preserve">đều “trùng khớp” với </w:t>
            </w:r>
            <w:r w:rsidR="00BD4C88" w:rsidRPr="00AE1536">
              <w:rPr>
                <w:spacing w:val="1"/>
                <w:sz w:val="26"/>
                <w:szCs w:val="26"/>
              </w:rPr>
              <w:t>nhau</w:t>
            </w:r>
            <w:r w:rsidR="00BD4C88" w:rsidRPr="00AE1536">
              <w:rPr>
                <w:spacing w:val="-1"/>
                <w:sz w:val="26"/>
                <w:szCs w:val="26"/>
              </w:rPr>
              <w:t xml:space="preserve"> </w:t>
            </w:r>
            <w:r w:rsidR="00BD4C88" w:rsidRPr="00AE1536">
              <w:rPr>
                <w:sz w:val="26"/>
                <w:szCs w:val="26"/>
              </w:rPr>
              <w:t>và</w:t>
            </w:r>
            <w:r w:rsidR="00BD4C88" w:rsidRPr="00AE1536">
              <w:rPr>
                <w:spacing w:val="1"/>
                <w:sz w:val="26"/>
                <w:szCs w:val="26"/>
              </w:rPr>
              <w:t xml:space="preserve"> </w:t>
            </w:r>
            <w:r w:rsidR="00BD4C88" w:rsidRPr="00AE1536">
              <w:rPr>
                <w:sz w:val="26"/>
                <w:szCs w:val="26"/>
              </w:rPr>
              <w:t>Công chứ</w:t>
            </w:r>
            <w:r w:rsidR="00BD4C88" w:rsidRPr="00AE1536">
              <w:rPr>
                <w:spacing w:val="2"/>
                <w:sz w:val="26"/>
                <w:szCs w:val="26"/>
              </w:rPr>
              <w:t>ng</w:t>
            </w:r>
            <w:r w:rsidR="00BD4C88" w:rsidRPr="00AE1536">
              <w:rPr>
                <w:spacing w:val="-2"/>
                <w:sz w:val="26"/>
                <w:szCs w:val="26"/>
              </w:rPr>
              <w:t xml:space="preserve"> </w:t>
            </w:r>
            <w:r w:rsidR="00BD4C88" w:rsidRPr="00AE1536">
              <w:rPr>
                <w:sz w:val="26"/>
                <w:szCs w:val="26"/>
              </w:rPr>
              <w:t>viên không</w:t>
            </w:r>
            <w:r w:rsidR="00BD4C88" w:rsidRPr="00AE1536">
              <w:rPr>
                <w:spacing w:val="-3"/>
                <w:sz w:val="26"/>
                <w:szCs w:val="26"/>
              </w:rPr>
              <w:t xml:space="preserve"> </w:t>
            </w:r>
            <w:r w:rsidR="00BD4C88" w:rsidRPr="00AE1536">
              <w:rPr>
                <w:spacing w:val="2"/>
                <w:sz w:val="26"/>
                <w:szCs w:val="26"/>
              </w:rPr>
              <w:t>ph</w:t>
            </w:r>
            <w:r w:rsidR="00BD4C88" w:rsidRPr="00AE1536">
              <w:rPr>
                <w:spacing w:val="-1"/>
                <w:sz w:val="26"/>
                <w:szCs w:val="26"/>
              </w:rPr>
              <w:t>ả</w:t>
            </w:r>
            <w:r w:rsidR="00BD4C88" w:rsidRPr="00AE1536">
              <w:rPr>
                <w:sz w:val="26"/>
                <w:szCs w:val="26"/>
              </w:rPr>
              <w:t xml:space="preserve">i </w:t>
            </w:r>
            <w:r w:rsidR="00BD4C88" w:rsidRPr="00AE1536">
              <w:rPr>
                <w:spacing w:val="1"/>
                <w:sz w:val="26"/>
                <w:szCs w:val="26"/>
              </w:rPr>
              <w:t>là</w:t>
            </w:r>
            <w:r w:rsidR="00BD4C88" w:rsidRPr="00AE1536">
              <w:rPr>
                <w:sz w:val="26"/>
                <w:szCs w:val="26"/>
              </w:rPr>
              <w:t xml:space="preserve"> Giám </w:t>
            </w:r>
            <w:r w:rsidR="00BD4C88" w:rsidRPr="00AE1536">
              <w:rPr>
                <w:spacing w:val="1"/>
                <w:sz w:val="26"/>
                <w:szCs w:val="26"/>
              </w:rPr>
              <w:t>đị</w:t>
            </w:r>
            <w:r w:rsidR="00BD4C88" w:rsidRPr="00AE1536">
              <w:rPr>
                <w:sz w:val="26"/>
                <w:szCs w:val="26"/>
              </w:rPr>
              <w:t xml:space="preserve">nh </w:t>
            </w:r>
            <w:r w:rsidR="00BD4C88" w:rsidRPr="00AE1536">
              <w:rPr>
                <w:spacing w:val="1"/>
                <w:sz w:val="26"/>
                <w:szCs w:val="26"/>
              </w:rPr>
              <w:t>viên</w:t>
            </w:r>
            <w:r w:rsidR="00BD4C88" w:rsidRPr="00AE1536">
              <w:rPr>
                <w:spacing w:val="-1"/>
                <w:sz w:val="26"/>
                <w:szCs w:val="26"/>
              </w:rPr>
              <w:t xml:space="preserve"> </w:t>
            </w:r>
            <w:r w:rsidR="00BD4C88" w:rsidRPr="00AE1536">
              <w:rPr>
                <w:sz w:val="26"/>
                <w:szCs w:val="26"/>
              </w:rPr>
              <w:t>theo</w:t>
            </w:r>
            <w:r w:rsidR="00BD4C88" w:rsidRPr="00AE1536">
              <w:rPr>
                <w:spacing w:val="2"/>
                <w:sz w:val="26"/>
                <w:szCs w:val="26"/>
              </w:rPr>
              <w:t xml:space="preserve"> </w:t>
            </w:r>
            <w:r w:rsidR="00BD4C88" w:rsidRPr="00AE1536">
              <w:rPr>
                <w:sz w:val="26"/>
                <w:szCs w:val="26"/>
              </w:rPr>
              <w:t>Lu</w:t>
            </w:r>
            <w:r w:rsidR="00BD4C88" w:rsidRPr="00AE1536">
              <w:rPr>
                <w:spacing w:val="-1"/>
                <w:sz w:val="26"/>
                <w:szCs w:val="26"/>
              </w:rPr>
              <w:t>ậ</w:t>
            </w:r>
            <w:r w:rsidR="00BD4C88" w:rsidRPr="00AE1536">
              <w:rPr>
                <w:sz w:val="26"/>
                <w:szCs w:val="26"/>
              </w:rPr>
              <w:t xml:space="preserve">t </w:t>
            </w:r>
            <w:r w:rsidR="00BD4C88" w:rsidRPr="00AE1536">
              <w:rPr>
                <w:spacing w:val="1"/>
                <w:sz w:val="26"/>
                <w:szCs w:val="26"/>
              </w:rPr>
              <w:t xml:space="preserve">Giám </w:t>
            </w:r>
            <w:r w:rsidR="00BD4C88" w:rsidRPr="00AE1536">
              <w:rPr>
                <w:sz w:val="26"/>
                <w:szCs w:val="26"/>
              </w:rPr>
              <w:t>định tư pháp để</w:t>
            </w:r>
            <w:r w:rsidR="00BD4C88" w:rsidRPr="00AE1536">
              <w:rPr>
                <w:spacing w:val="-1"/>
                <w:sz w:val="26"/>
                <w:szCs w:val="26"/>
              </w:rPr>
              <w:t xml:space="preserve"> </w:t>
            </w:r>
            <w:r w:rsidR="00BD4C88" w:rsidRPr="00AE1536">
              <w:rPr>
                <w:sz w:val="26"/>
                <w:szCs w:val="26"/>
              </w:rPr>
              <w:t>kh</w:t>
            </w:r>
            <w:r w:rsidR="00BD4C88" w:rsidRPr="00AE1536">
              <w:rPr>
                <w:spacing w:val="1"/>
                <w:sz w:val="26"/>
                <w:szCs w:val="26"/>
              </w:rPr>
              <w:t>ẳng</w:t>
            </w:r>
            <w:r w:rsidR="00BD4C88" w:rsidRPr="00AE1536">
              <w:rPr>
                <w:spacing w:val="-3"/>
                <w:sz w:val="26"/>
                <w:szCs w:val="26"/>
              </w:rPr>
              <w:t xml:space="preserve"> </w:t>
            </w:r>
            <w:r w:rsidR="00BD4C88" w:rsidRPr="00AE1536">
              <w:rPr>
                <w:spacing w:val="2"/>
                <w:sz w:val="26"/>
                <w:szCs w:val="26"/>
              </w:rPr>
              <w:t>đị</w:t>
            </w:r>
            <w:r w:rsidR="00BD4C88" w:rsidRPr="00AE1536">
              <w:rPr>
                <w:sz w:val="26"/>
                <w:szCs w:val="26"/>
              </w:rPr>
              <w:t xml:space="preserve">nh </w:t>
            </w:r>
            <w:r w:rsidR="00BD4C88" w:rsidRPr="00AE1536">
              <w:rPr>
                <w:spacing w:val="-1"/>
                <w:sz w:val="26"/>
                <w:szCs w:val="26"/>
              </w:rPr>
              <w:t>các</w:t>
            </w:r>
            <w:r w:rsidR="00BD4C88" w:rsidRPr="00AE1536">
              <w:rPr>
                <w:spacing w:val="2"/>
                <w:sz w:val="26"/>
                <w:szCs w:val="26"/>
              </w:rPr>
              <w:t xml:space="preserve"> </w:t>
            </w:r>
            <w:r w:rsidR="00BD4C88" w:rsidRPr="00AE1536">
              <w:rPr>
                <w:sz w:val="26"/>
                <w:szCs w:val="26"/>
              </w:rPr>
              <w:t xml:space="preserve">chữ </w:t>
            </w:r>
            <w:r w:rsidR="00BD4C88" w:rsidRPr="00AE1536">
              <w:rPr>
                <w:spacing w:val="5"/>
                <w:sz w:val="26"/>
                <w:szCs w:val="26"/>
              </w:rPr>
              <w:t>ký</w:t>
            </w:r>
            <w:r w:rsidR="00BD4C88" w:rsidRPr="00AE1536">
              <w:rPr>
                <w:spacing w:val="-9"/>
                <w:sz w:val="26"/>
                <w:szCs w:val="26"/>
              </w:rPr>
              <w:t xml:space="preserve"> </w:t>
            </w:r>
            <w:r w:rsidR="00BD4C88" w:rsidRPr="00AE1536">
              <w:rPr>
                <w:sz w:val="26"/>
                <w:szCs w:val="26"/>
              </w:rPr>
              <w:t>là “trùng</w:t>
            </w:r>
            <w:r w:rsidR="00BD4C88" w:rsidRPr="00AE1536">
              <w:rPr>
                <w:spacing w:val="-3"/>
                <w:sz w:val="26"/>
                <w:szCs w:val="26"/>
              </w:rPr>
              <w:t xml:space="preserve"> </w:t>
            </w:r>
            <w:r w:rsidR="00BD4C88" w:rsidRPr="00AE1536">
              <w:rPr>
                <w:sz w:val="26"/>
                <w:szCs w:val="26"/>
              </w:rPr>
              <w:t>khớp</w:t>
            </w:r>
            <w:r w:rsidR="00BD4C88" w:rsidRPr="00AE1536">
              <w:rPr>
                <w:spacing w:val="1"/>
                <w:sz w:val="26"/>
                <w:szCs w:val="26"/>
              </w:rPr>
              <w:t xml:space="preserve">” </w:t>
            </w:r>
            <w:r>
              <w:rPr>
                <w:sz w:val="26"/>
                <w:szCs w:val="26"/>
              </w:rPr>
              <w:t>với nhau.</w:t>
            </w:r>
          </w:p>
        </w:tc>
        <w:tc>
          <w:tcPr>
            <w:tcW w:w="4965" w:type="dxa"/>
            <w:gridSpan w:val="2"/>
            <w:shd w:val="clear" w:color="auto" w:fill="auto"/>
          </w:tcPr>
          <w:p w:rsidR="00BD4C88" w:rsidRPr="00AE1536" w:rsidRDefault="00AE1536"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lastRenderedPageBreak/>
              <w:t>Nghiên cứu tiếp thu</w:t>
            </w:r>
          </w:p>
        </w:tc>
      </w:tr>
      <w:tr w:rsidR="00DA3252" w:rsidRPr="004B1DAA" w:rsidTr="00181D2D">
        <w:trPr>
          <w:trHeight w:val="355"/>
        </w:trPr>
        <w:tc>
          <w:tcPr>
            <w:tcW w:w="585" w:type="dxa"/>
            <w:gridSpan w:val="2"/>
            <w:shd w:val="clear" w:color="auto" w:fill="auto"/>
            <w:vAlign w:val="center"/>
          </w:tcPr>
          <w:p w:rsidR="00DA3252" w:rsidRPr="004B1DAA" w:rsidRDefault="00DA3252"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DA3252" w:rsidRDefault="00DA3252"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DA3252" w:rsidRPr="00DA3252" w:rsidRDefault="00DA3252" w:rsidP="00DA3252">
            <w:pPr>
              <w:spacing w:before="120" w:after="120"/>
              <w:ind w:firstLine="0"/>
              <w:jc w:val="both"/>
              <w:rPr>
                <w:i/>
                <w:sz w:val="26"/>
                <w:szCs w:val="26"/>
              </w:rPr>
            </w:pPr>
            <w:r w:rsidRPr="00DA3252">
              <w:rPr>
                <w:i/>
                <w:sz w:val="26"/>
                <w:szCs w:val="26"/>
              </w:rPr>
              <w:t>Mẫu lời chứng TP-CC-21 (Mẫu áp dụng chung đối với giao dịch)</w:t>
            </w:r>
          </w:p>
          <w:p w:rsidR="00DA3252" w:rsidRPr="00DA3252" w:rsidRDefault="00DA3252" w:rsidP="00AE1536">
            <w:pPr>
              <w:spacing w:before="120" w:after="120" w:line="276" w:lineRule="auto"/>
              <w:ind w:firstLine="0"/>
              <w:jc w:val="both"/>
              <w:rPr>
                <w:i/>
                <w:sz w:val="26"/>
                <w:szCs w:val="26"/>
                <w:lang w:val="en-US"/>
              </w:rPr>
            </w:pPr>
            <w:r w:rsidRPr="00DA3252">
              <w:rPr>
                <w:sz w:val="26"/>
                <w:szCs w:val="26"/>
              </w:rPr>
              <w:t xml:space="preserve">Đối với loại Hợp đồng chuyển nhượng hợp đồng mua bán nhà theo Luật kinh doanh bất động sản thì trong mẫu Hợp đồng phần lời chứng của công chứng viên có thêm nội dung hai Bên có trách nhiệm thực hiện nghĩa vụ nộp thuế, phí, lệ phí theo quy định của pháp luật và đề nghị chủ đầu tư (công ty ……………) xác nhận vào văn bản chuyển nhượng hợp đồng này. Do đó tại dấu (*) đề nghị hướng </w:t>
            </w:r>
            <w:r w:rsidRPr="00DA3252">
              <w:rPr>
                <w:sz w:val="26"/>
                <w:szCs w:val="26"/>
              </w:rPr>
              <w:lastRenderedPageBreak/>
              <w:t>dẫn cách ghi thêm trong hợp có một số hợp đồng/giao dịch mà phần lời chứng của công chứng viên có điều chỉnh riêng</w:t>
            </w:r>
            <w:r w:rsidRPr="00DA3252">
              <w:rPr>
                <w:i/>
                <w:sz w:val="26"/>
                <w:szCs w:val="26"/>
                <w:lang w:val="en-US"/>
              </w:rPr>
              <w:t>.</w:t>
            </w:r>
          </w:p>
        </w:tc>
        <w:tc>
          <w:tcPr>
            <w:tcW w:w="4965" w:type="dxa"/>
            <w:gridSpan w:val="2"/>
            <w:shd w:val="clear" w:color="auto" w:fill="auto"/>
          </w:tcPr>
          <w:p w:rsidR="00DA3252" w:rsidRDefault="00DA3252"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lastRenderedPageBreak/>
              <w:t>Nghiên cứu tiếp thu</w:t>
            </w:r>
          </w:p>
        </w:tc>
      </w:tr>
      <w:tr w:rsidR="00DA3252" w:rsidRPr="004B1DAA" w:rsidTr="00181D2D">
        <w:trPr>
          <w:trHeight w:val="355"/>
        </w:trPr>
        <w:tc>
          <w:tcPr>
            <w:tcW w:w="585" w:type="dxa"/>
            <w:gridSpan w:val="2"/>
            <w:shd w:val="clear" w:color="auto" w:fill="auto"/>
            <w:vAlign w:val="center"/>
          </w:tcPr>
          <w:p w:rsidR="00DA3252" w:rsidRPr="004B1DAA" w:rsidRDefault="00DA3252"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DA3252" w:rsidRDefault="00DA3252"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DA3252" w:rsidRPr="00DA3252" w:rsidRDefault="00DA3252" w:rsidP="00DA3252">
            <w:pPr>
              <w:spacing w:before="120" w:after="120"/>
              <w:ind w:firstLine="0"/>
              <w:jc w:val="both"/>
              <w:rPr>
                <w:i/>
                <w:sz w:val="26"/>
                <w:szCs w:val="26"/>
              </w:rPr>
            </w:pPr>
            <w:r>
              <w:rPr>
                <w:i/>
                <w:sz w:val="26"/>
                <w:szCs w:val="26"/>
                <w:lang w:val="en-US"/>
              </w:rPr>
              <w:t xml:space="preserve">- </w:t>
            </w:r>
            <w:r w:rsidRPr="00DA3252">
              <w:rPr>
                <w:i/>
                <w:sz w:val="26"/>
                <w:szCs w:val="26"/>
              </w:rPr>
              <w:t>Mẫu lời chứng TP-CC-22 (Mẫu dùng cho bên ủy quyền)</w:t>
            </w:r>
          </w:p>
          <w:p w:rsidR="00DA3252" w:rsidRPr="00DA3252" w:rsidRDefault="00DA3252" w:rsidP="00DA3252">
            <w:pPr>
              <w:spacing w:before="120" w:after="120" w:line="276" w:lineRule="auto"/>
              <w:ind w:firstLine="0"/>
              <w:jc w:val="both"/>
              <w:rPr>
                <w:sz w:val="26"/>
                <w:szCs w:val="26"/>
              </w:rPr>
            </w:pPr>
            <w:r w:rsidRPr="00DA3252">
              <w:rPr>
                <w:sz w:val="26"/>
                <w:szCs w:val="26"/>
              </w:rPr>
              <w:t xml:space="preserve">Căn cứ vào khoản 1 - Điều 57 Luật công chứng, bên được ủy quyền được yêu cầu công chứng viên của tổ chức hành nghề công chứng mà </w:t>
            </w:r>
            <w:r w:rsidRPr="00DA3252">
              <w:rPr>
                <w:i/>
                <w:sz w:val="26"/>
                <w:szCs w:val="26"/>
              </w:rPr>
              <w:t>mình lựa chọn</w:t>
            </w:r>
            <w:r w:rsidRPr="00DA3252">
              <w:rPr>
                <w:sz w:val="26"/>
                <w:szCs w:val="26"/>
              </w:rPr>
              <w:t xml:space="preserve"> chứng nhận tiếp vào bản gốc của hợp đồng ủy quyền đó để xác nhận việc chấp nhận ủy quyền, …</w:t>
            </w:r>
          </w:p>
          <w:p w:rsidR="00DA3252" w:rsidRPr="00DA3252" w:rsidRDefault="00DA3252" w:rsidP="00DA3252">
            <w:pPr>
              <w:spacing w:before="120" w:after="120"/>
              <w:ind w:firstLine="0"/>
              <w:jc w:val="both"/>
              <w:rPr>
                <w:sz w:val="26"/>
                <w:szCs w:val="26"/>
              </w:rPr>
            </w:pPr>
            <w:r w:rsidRPr="00DA3252">
              <w:rPr>
                <w:sz w:val="26"/>
                <w:szCs w:val="26"/>
              </w:rPr>
              <w:t>Do đó, Mục (11) nên thay thế cụm từ “</w:t>
            </w:r>
            <w:r w:rsidRPr="00DA3252">
              <w:rPr>
                <w:i/>
                <w:sz w:val="26"/>
                <w:szCs w:val="26"/>
              </w:rPr>
              <w:t>nơi họ cư trú</w:t>
            </w:r>
            <w:r w:rsidRPr="00DA3252">
              <w:rPr>
                <w:sz w:val="26"/>
                <w:szCs w:val="26"/>
              </w:rPr>
              <w:t>” thành “</w:t>
            </w:r>
            <w:r w:rsidRPr="00DA3252">
              <w:rPr>
                <w:i/>
                <w:sz w:val="26"/>
                <w:szCs w:val="26"/>
              </w:rPr>
              <w:t>được họ lựa chọn</w:t>
            </w:r>
            <w:r w:rsidRPr="00DA3252">
              <w:rPr>
                <w:sz w:val="26"/>
                <w:szCs w:val="26"/>
              </w:rPr>
              <w:t>”</w:t>
            </w:r>
          </w:p>
          <w:p w:rsidR="00DA3252" w:rsidRPr="00DA3252" w:rsidRDefault="00DA3252" w:rsidP="00DA3252">
            <w:pPr>
              <w:spacing w:before="120" w:after="120"/>
              <w:ind w:firstLine="0"/>
              <w:jc w:val="both"/>
              <w:rPr>
                <w:sz w:val="26"/>
                <w:szCs w:val="26"/>
              </w:rPr>
            </w:pPr>
            <w:r w:rsidRPr="00DA3252">
              <w:rPr>
                <w:sz w:val="26"/>
                <w:szCs w:val="26"/>
              </w:rPr>
              <w:t>Mục (6) nên ghi rõ cả Bên nhận ủy quyền, vì đã là hợp đồng thì không thể chỉ có 01 bên. Cách ghi như Dự thảo hiện tại không đúng bản chất của giao dịch.</w:t>
            </w:r>
          </w:p>
          <w:p w:rsidR="00DA3252" w:rsidRPr="00DA3252" w:rsidRDefault="00DA3252" w:rsidP="00DA3252">
            <w:pPr>
              <w:spacing w:before="120" w:after="120"/>
              <w:ind w:firstLine="0"/>
              <w:jc w:val="both"/>
              <w:rPr>
                <w:sz w:val="26"/>
                <w:szCs w:val="26"/>
              </w:rPr>
            </w:pPr>
            <w:r>
              <w:rPr>
                <w:i/>
                <w:sz w:val="26"/>
                <w:szCs w:val="26"/>
                <w:lang w:val="en-US"/>
              </w:rPr>
              <w:t>-</w:t>
            </w:r>
            <w:r w:rsidRPr="00DA3252">
              <w:rPr>
                <w:i/>
                <w:sz w:val="26"/>
                <w:szCs w:val="26"/>
              </w:rPr>
              <w:t xml:space="preserve"> Mẫu lời chứng TP-CC-22 (Mẫu dùng cho bên được ủy quyền)</w:t>
            </w:r>
          </w:p>
          <w:p w:rsidR="00DA3252" w:rsidRPr="00DA3252" w:rsidRDefault="00DA3252" w:rsidP="00DA3252">
            <w:pPr>
              <w:spacing w:before="120" w:after="120"/>
              <w:ind w:firstLine="720"/>
              <w:jc w:val="both"/>
              <w:rPr>
                <w:sz w:val="26"/>
                <w:szCs w:val="26"/>
              </w:rPr>
            </w:pPr>
            <w:r w:rsidRPr="00DA3252">
              <w:rPr>
                <w:sz w:val="26"/>
                <w:szCs w:val="26"/>
              </w:rPr>
              <w:t>Trong trường hợp bên ủy quyền thực hiện việc chứng nhận ủy quyền tại cơ quan có thẩm quyền của Việt Nam tại nước ngoài thì phần lời chứng của công chứng viên đề nghị ghi thêm:</w:t>
            </w:r>
          </w:p>
          <w:p w:rsidR="00DA3252" w:rsidRPr="00DA3252" w:rsidRDefault="00DA3252" w:rsidP="00DA3252">
            <w:pPr>
              <w:tabs>
                <w:tab w:val="left" w:pos="567"/>
              </w:tabs>
              <w:spacing w:before="120" w:after="120"/>
              <w:ind w:firstLine="709"/>
              <w:jc w:val="both"/>
              <w:rPr>
                <w:sz w:val="26"/>
                <w:szCs w:val="26"/>
                <w:lang w:val="nl-NL"/>
              </w:rPr>
            </w:pPr>
            <w:r w:rsidRPr="00DA3252">
              <w:rPr>
                <w:b/>
                <w:sz w:val="26"/>
                <w:szCs w:val="26"/>
                <w:lang w:val="nl-NL"/>
              </w:rPr>
              <w:t xml:space="preserve">Bên ủy quyền: </w:t>
            </w:r>
            <w:r w:rsidRPr="00DA3252">
              <w:rPr>
                <w:sz w:val="26"/>
                <w:szCs w:val="26"/>
                <w:lang w:val="nl-NL"/>
              </w:rPr>
              <w:t>..................................................................... (6)</w:t>
            </w:r>
          </w:p>
          <w:p w:rsidR="00DA3252" w:rsidRPr="00DA3252" w:rsidRDefault="00DA3252" w:rsidP="00DA3252">
            <w:pPr>
              <w:spacing w:before="120" w:after="120"/>
              <w:ind w:firstLine="720"/>
              <w:jc w:val="both"/>
              <w:rPr>
                <w:sz w:val="26"/>
                <w:szCs w:val="26"/>
              </w:rPr>
            </w:pPr>
            <w:r w:rsidRPr="00DA3252">
              <w:rPr>
                <w:sz w:val="26"/>
                <w:szCs w:val="26"/>
              </w:rPr>
              <w:t xml:space="preserve">Theo văn bản công chứng số </w:t>
            </w:r>
            <w:r w:rsidRPr="00DA3252">
              <w:rPr>
                <w:sz w:val="26"/>
                <w:szCs w:val="26"/>
                <w:lang w:val="nl-NL"/>
              </w:rPr>
              <w:t xml:space="preserve">...... quyển số ....../...... CCGD </w:t>
            </w:r>
            <w:r w:rsidRPr="00DA3252">
              <w:rPr>
                <w:sz w:val="26"/>
                <w:szCs w:val="26"/>
              </w:rPr>
              <w:t>do công chứng viên............. của ............. (12) chứng nhận hoặc do ……. (tên, chức danh của người chứng nhận) Đại sứ quán/Tổng lãnh sự/Lãnh sự quán Việt Nam tại ……. chứng nhận.</w:t>
            </w:r>
          </w:p>
          <w:p w:rsidR="00DA3252" w:rsidRPr="00DA3252" w:rsidRDefault="00DA3252" w:rsidP="00DA3252">
            <w:pPr>
              <w:spacing w:before="120" w:after="120"/>
              <w:ind w:firstLine="720"/>
              <w:jc w:val="both"/>
              <w:rPr>
                <w:sz w:val="26"/>
                <w:szCs w:val="26"/>
              </w:rPr>
            </w:pPr>
            <w:r w:rsidRPr="00DA3252">
              <w:rPr>
                <w:sz w:val="26"/>
                <w:szCs w:val="26"/>
              </w:rPr>
              <w:t xml:space="preserve">Trong trường hợp Hợp đồng ủy quyền đã được chứng nhận của Bên ủy quyền, còn bên được ủy quyền liên hệ tổ chức hành nghề công chứng để hoàn tất thủ tục công chứng để xác nhận việc chấp nhận ủy quyền. Tuy nhiên trên thực tế có trường hợp Bên được ủy quyền có từ 02 người trở lên và những người được ủy quyền này không thể đến tổ chức hành nghề công chứng cùng một ngày (khác </w:t>
            </w:r>
            <w:r w:rsidRPr="00DA3252">
              <w:rPr>
                <w:sz w:val="26"/>
                <w:szCs w:val="26"/>
              </w:rPr>
              <w:lastRenderedPageBreak/>
              <w:t xml:space="preserve">ngày) để </w:t>
            </w:r>
            <w:r w:rsidRPr="00DA3252">
              <w:rPr>
                <w:sz w:val="26"/>
                <w:szCs w:val="26"/>
                <w:lang w:val="nl-NL"/>
              </w:rPr>
              <w:t>hoàn tất thủ tục công chứng hợp đồng ủy quyền</w:t>
            </w:r>
            <w:r w:rsidRPr="00DA3252">
              <w:rPr>
                <w:sz w:val="26"/>
                <w:szCs w:val="26"/>
              </w:rPr>
              <w:t xml:space="preserve"> thì tại dấu (*) đề nghị hướng dẫn cách ghi như thế nào trong hợp này.</w:t>
            </w:r>
          </w:p>
          <w:p w:rsidR="00DA3252" w:rsidRPr="00DA3252" w:rsidRDefault="00DA3252" w:rsidP="00DA3252">
            <w:pPr>
              <w:spacing w:before="120" w:after="120"/>
              <w:ind w:firstLine="720"/>
              <w:jc w:val="both"/>
              <w:rPr>
                <w:sz w:val="26"/>
                <w:szCs w:val="26"/>
              </w:rPr>
            </w:pPr>
            <w:r w:rsidRPr="00DA3252">
              <w:rPr>
                <w:sz w:val="26"/>
                <w:szCs w:val="26"/>
              </w:rPr>
              <w:t>Ngoài ra, khoản 1 Điều 57 Luật công chứng có quy định bên được ủy q</w:t>
            </w:r>
            <w:r w:rsidRPr="00DA3252">
              <w:rPr>
                <w:sz w:val="26"/>
                <w:szCs w:val="26"/>
                <w:lang w:val="en-US"/>
              </w:rPr>
              <w:t>uy</w:t>
            </w:r>
            <w:r w:rsidRPr="00DA3252">
              <w:rPr>
                <w:sz w:val="26"/>
                <w:szCs w:val="26"/>
              </w:rPr>
              <w:t xml:space="preserve">ền phải “ </w:t>
            </w:r>
            <w:r w:rsidRPr="00DA3252">
              <w:rPr>
                <w:i/>
                <w:sz w:val="26"/>
                <w:szCs w:val="26"/>
              </w:rPr>
              <w:t>gửi 01 bản gốc của văn bản công chứng đó cho tổ chức hành nghề công chứng mà bên ủy quyền đã công chứng để lưu hồ sơ công chứng</w:t>
            </w:r>
            <w:r w:rsidRPr="00DA3252">
              <w:rPr>
                <w:sz w:val="26"/>
                <w:szCs w:val="26"/>
              </w:rPr>
              <w:t xml:space="preserve">” nhưng phần hướng dẫn ghi chú 12 trong mẫu lời chứng chưa có nội dung này ở phần </w:t>
            </w:r>
            <w:r w:rsidRPr="00DA3252">
              <w:rPr>
                <w:i/>
                <w:sz w:val="26"/>
                <w:szCs w:val="26"/>
              </w:rPr>
              <w:t>số lượng văn bản công chứng</w:t>
            </w:r>
            <w:r w:rsidRPr="00DA3252">
              <w:rPr>
                <w:sz w:val="26"/>
                <w:szCs w:val="26"/>
              </w:rPr>
              <w:t>. Đề nghị xem xét bổ sung cho phù hợp.</w:t>
            </w:r>
          </w:p>
          <w:p w:rsidR="00DA3252" w:rsidRPr="00DA3252" w:rsidRDefault="00DA3252" w:rsidP="00DA3252">
            <w:pPr>
              <w:spacing w:before="120" w:after="120"/>
              <w:ind w:firstLine="0"/>
              <w:jc w:val="both"/>
              <w:rPr>
                <w:b/>
                <w:sz w:val="26"/>
                <w:szCs w:val="26"/>
              </w:rPr>
            </w:pPr>
            <w:r>
              <w:rPr>
                <w:i/>
                <w:sz w:val="26"/>
                <w:szCs w:val="26"/>
                <w:lang w:val="en-US"/>
              </w:rPr>
              <w:t xml:space="preserve">- </w:t>
            </w:r>
            <w:r w:rsidRPr="00DA3252">
              <w:rPr>
                <w:i/>
                <w:sz w:val="26"/>
                <w:szCs w:val="26"/>
              </w:rPr>
              <w:t>Mẫu lời chứng đối với văn bản phân chia di sản (Mẫu TP-CC-24):</w:t>
            </w:r>
          </w:p>
          <w:p w:rsidR="00DA3252" w:rsidRPr="00DA3252" w:rsidRDefault="00DA3252" w:rsidP="00DA3252">
            <w:pPr>
              <w:spacing w:before="120" w:after="120"/>
              <w:ind w:firstLine="0"/>
              <w:jc w:val="both"/>
              <w:rPr>
                <w:sz w:val="26"/>
                <w:szCs w:val="26"/>
              </w:rPr>
            </w:pPr>
            <w:r w:rsidRPr="00DA3252">
              <w:rPr>
                <w:sz w:val="26"/>
                <w:szCs w:val="26"/>
              </w:rPr>
              <w:t>Nên bỏ cụm từ “trong thời hạn 15 ngày,” vì một số trường hợp thời hạn có thể dài hơn do các yếu tố khách quan dẫn đến ngày niêm yết và ngày mà UBND xã/phường xác nhận không hoàn toàn khớp là 15 ngày sẽ tạo ra sự mâu thuẫn trong lời chứng, dẫn đến phát sinh thêm thủ tục, gây phiền hà cho người yêu cầu công chứng.</w:t>
            </w:r>
          </w:p>
        </w:tc>
        <w:tc>
          <w:tcPr>
            <w:tcW w:w="4965" w:type="dxa"/>
            <w:gridSpan w:val="2"/>
            <w:shd w:val="clear" w:color="auto" w:fill="auto"/>
          </w:tcPr>
          <w:p w:rsidR="00DA3252" w:rsidRDefault="00DA3252"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lastRenderedPageBreak/>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Tây Ninh</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Các Mẫ</w:t>
            </w:r>
            <w:r w:rsidR="00F021EA">
              <w:rPr>
                <w:color w:val="000000" w:themeColor="text1"/>
                <w:sz w:val="26"/>
                <w:szCs w:val="26"/>
                <w:lang w:val="en-US"/>
              </w:rPr>
              <w:t>u lời chứng đề</w:t>
            </w:r>
            <w:r w:rsidRPr="004B1DAA">
              <w:rPr>
                <w:color w:val="000000" w:themeColor="text1"/>
                <w:sz w:val="26"/>
                <w:szCs w:val="26"/>
                <w:lang w:val="en-US"/>
              </w:rPr>
              <w:t xml:space="preserve"> nghị sửa “trước mặt tôi” thành “trước sự chứng kiến của tôi” để phù hợp với khoản 1 Điều 50 của Luật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Tây Ninh</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Mẫu TP-CC</w:t>
            </w:r>
            <w:r w:rsidRPr="00892289">
              <w:rPr>
                <w:color w:val="000000" w:themeColor="text1"/>
                <w:sz w:val="26"/>
                <w:szCs w:val="26"/>
                <w:lang w:val="en-US"/>
              </w:rPr>
              <w:t>-23 và Mẫu TP-CC-24, đề nghị sửa “chữ ký trong hợp đồng” thành “chữ ký trong di chúc</w:t>
            </w:r>
            <w:r w:rsidRPr="004B1DAA">
              <w:rPr>
                <w:color w:val="000000" w:themeColor="text1"/>
                <w:sz w:val="26"/>
                <w:szCs w:val="26"/>
                <w:lang w:val="en-US"/>
              </w:rPr>
              <w:t>”, “chữ ký trong văn bản”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A36B29" w:rsidRPr="004B1DAA" w:rsidTr="00181D2D">
        <w:trPr>
          <w:trHeight w:val="355"/>
        </w:trPr>
        <w:tc>
          <w:tcPr>
            <w:tcW w:w="585" w:type="dxa"/>
            <w:gridSpan w:val="2"/>
            <w:shd w:val="clear" w:color="auto" w:fill="auto"/>
            <w:vAlign w:val="center"/>
          </w:tcPr>
          <w:p w:rsidR="00A36B29" w:rsidRPr="004B1DAA" w:rsidRDefault="00A36B29"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A36B29" w:rsidRPr="00A36B29" w:rsidRDefault="00A36B29" w:rsidP="0039064B">
            <w:pPr>
              <w:spacing w:before="60" w:after="60" w:line="320" w:lineRule="exact"/>
              <w:ind w:firstLine="0"/>
              <w:jc w:val="both"/>
              <w:rPr>
                <w:color w:val="000000" w:themeColor="text1"/>
                <w:sz w:val="26"/>
                <w:szCs w:val="26"/>
              </w:rPr>
            </w:pPr>
            <w:r>
              <w:rPr>
                <w:color w:val="000000" w:themeColor="text1"/>
                <w:sz w:val="26"/>
                <w:szCs w:val="26"/>
              </w:rPr>
              <w:t>Học viện Tư pháp</w:t>
            </w:r>
          </w:p>
        </w:tc>
        <w:tc>
          <w:tcPr>
            <w:tcW w:w="8520" w:type="dxa"/>
            <w:shd w:val="clear" w:color="auto" w:fill="auto"/>
            <w:vAlign w:val="center"/>
          </w:tcPr>
          <w:p w:rsidR="00A36B29" w:rsidRPr="00DC6878" w:rsidRDefault="00A36B29" w:rsidP="00C34369">
            <w:pPr>
              <w:spacing w:before="120" w:line="264" w:lineRule="auto"/>
              <w:ind w:firstLine="0"/>
              <w:jc w:val="both"/>
              <w:rPr>
                <w:sz w:val="26"/>
                <w:szCs w:val="26"/>
              </w:rPr>
            </w:pPr>
            <w:r w:rsidRPr="00DC6878">
              <w:rPr>
                <w:color w:val="000000" w:themeColor="text1"/>
                <w:sz w:val="26"/>
                <w:szCs w:val="26"/>
              </w:rPr>
              <w:t xml:space="preserve">Mẫu TP-CC-24,  đề nghị sửa thành </w:t>
            </w:r>
            <w:r w:rsidRPr="00DC6878">
              <w:rPr>
                <w:i/>
                <w:iCs/>
                <w:sz w:val="26"/>
                <w:szCs w:val="26"/>
              </w:rPr>
              <w:t>“</w:t>
            </w:r>
            <w:r w:rsidRPr="00DC6878">
              <w:rPr>
                <w:b/>
                <w:bCs/>
                <w:i/>
                <w:iCs/>
                <w:sz w:val="26"/>
                <w:szCs w:val="26"/>
              </w:rPr>
              <w:t>Trong thời gian thực hiện</w:t>
            </w:r>
            <w:r w:rsidRPr="00DC6878">
              <w:rPr>
                <w:i/>
                <w:iCs/>
                <w:sz w:val="26"/>
                <w:szCs w:val="26"/>
              </w:rPr>
              <w:t xml:space="preserve"> niêm yết việc tiếp nhận công chứng văn bản phân chia di sản này trong thời hạn 15 ngày, kể từ ngày … tháng … năm …., tại … (2), </w:t>
            </w:r>
            <w:r w:rsidRPr="00DC6878">
              <w:rPr>
                <w:b/>
                <w:bCs/>
                <w:i/>
                <w:iCs/>
                <w:sz w:val="26"/>
                <w:szCs w:val="26"/>
              </w:rPr>
              <w:t>tôi và …….(tên tổ chức hành nghề công chứng)</w:t>
            </w:r>
            <w:r w:rsidRPr="00DC6878">
              <w:rPr>
                <w:i/>
                <w:iCs/>
                <w:sz w:val="26"/>
                <w:szCs w:val="26"/>
              </w:rPr>
              <w:t xml:space="preserve"> không nhận được khiếu nại, tố cáo nào liên quan đến việc phân chia di sản;”</w:t>
            </w:r>
          </w:p>
        </w:tc>
        <w:tc>
          <w:tcPr>
            <w:tcW w:w="4965" w:type="dxa"/>
            <w:gridSpan w:val="2"/>
            <w:shd w:val="clear" w:color="auto" w:fill="auto"/>
          </w:tcPr>
          <w:p w:rsidR="00A36B29" w:rsidRPr="00A36B29" w:rsidRDefault="00A36B29" w:rsidP="0039064B">
            <w:pPr>
              <w:spacing w:before="60" w:after="60" w:line="320" w:lineRule="exact"/>
              <w:ind w:firstLine="0"/>
              <w:jc w:val="both"/>
              <w:rPr>
                <w:color w:val="000000" w:themeColor="text1"/>
                <w:sz w:val="26"/>
                <w:szCs w:val="26"/>
              </w:rPr>
            </w:pPr>
            <w:r>
              <w:rPr>
                <w:color w:val="000000" w:themeColor="text1"/>
                <w:sz w:val="26"/>
                <w:szCs w:val="26"/>
              </w:rPr>
              <w:t>Quy định như dự thảo hiện nay đã đầy đủ các thông tin</w:t>
            </w:r>
          </w:p>
        </w:tc>
      </w:tr>
      <w:tr w:rsidR="00892289" w:rsidRPr="004B1DAA" w:rsidTr="00181D2D">
        <w:trPr>
          <w:trHeight w:val="355"/>
        </w:trPr>
        <w:tc>
          <w:tcPr>
            <w:tcW w:w="585" w:type="dxa"/>
            <w:gridSpan w:val="2"/>
            <w:shd w:val="clear" w:color="auto" w:fill="auto"/>
            <w:vAlign w:val="center"/>
          </w:tcPr>
          <w:p w:rsidR="00892289" w:rsidRPr="004B1DAA" w:rsidRDefault="00892289"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892289" w:rsidRPr="00892289" w:rsidRDefault="0089228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892289" w:rsidRPr="00892289" w:rsidRDefault="00892289" w:rsidP="00892289">
            <w:pPr>
              <w:spacing w:before="120" w:after="120" w:line="276" w:lineRule="auto"/>
              <w:jc w:val="both"/>
              <w:rPr>
                <w:sz w:val="28"/>
                <w:szCs w:val="28"/>
              </w:rPr>
            </w:pPr>
            <w:r w:rsidRPr="00892289">
              <w:rPr>
                <w:color w:val="000000" w:themeColor="text1"/>
                <w:sz w:val="26"/>
                <w:szCs w:val="26"/>
                <w:lang w:val="en-US"/>
              </w:rPr>
              <w:t xml:space="preserve">Đề nghị đưa thêm nội dung về hiệu lực của văn bản công chứng quy định tại khoản 2 Điều 6 và điểm d khoản 3 Điều 9 Luật công chứng vào mẫu lời chứng. </w:t>
            </w:r>
            <w:r w:rsidRPr="00892289">
              <w:rPr>
                <w:color w:val="000000" w:themeColor="text1"/>
                <w:sz w:val="26"/>
                <w:szCs w:val="26"/>
                <w:lang w:val="en-US"/>
              </w:rPr>
              <w:lastRenderedPageBreak/>
              <w:t>Vì đây là những điểm mới của Luật công chứng với ý nghĩa nâng cao giá trị pháp lý của văn bản công chứng. Cụ thể thêm ở phần gần cuối lời chứng nội dung: “Văn bản công chứng có hiệu lực thi hành đối với các bên liên quan, là cơ sở để các bên tham gia giao dịch đề nghị cơ quan Nhà nước có thẩm quyền thực hiện các thủ tục liên quan</w:t>
            </w:r>
            <w:r w:rsidRPr="00892289">
              <w:rPr>
                <w:i/>
                <w:sz w:val="26"/>
                <w:szCs w:val="26"/>
              </w:rPr>
              <w:t xml:space="preserve"> đến giao dịch đã được công chứng. Nghiêm cấm việc từ chối thủ tục pháp lý liên quan đến giao dịch được công chứng mà không có căn cứ pháp lý</w:t>
            </w:r>
            <w:r w:rsidRPr="00892289">
              <w:rPr>
                <w:sz w:val="26"/>
                <w:szCs w:val="26"/>
              </w:rPr>
              <w:t>”.</w:t>
            </w:r>
            <w:r>
              <w:rPr>
                <w:sz w:val="28"/>
                <w:szCs w:val="28"/>
              </w:rPr>
              <w:t xml:space="preserve"> </w:t>
            </w:r>
          </w:p>
        </w:tc>
        <w:tc>
          <w:tcPr>
            <w:tcW w:w="4965" w:type="dxa"/>
            <w:gridSpan w:val="2"/>
            <w:shd w:val="clear" w:color="auto" w:fill="auto"/>
          </w:tcPr>
          <w:p w:rsidR="00892289" w:rsidRPr="00892289" w:rsidRDefault="0089228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lastRenderedPageBreak/>
              <w:t>Nghiên cứu tiếp thu</w:t>
            </w:r>
          </w:p>
        </w:tc>
      </w:tr>
      <w:tr w:rsidR="00DC6878" w:rsidRPr="004B1DAA" w:rsidTr="00181D2D">
        <w:trPr>
          <w:trHeight w:val="355"/>
        </w:trPr>
        <w:tc>
          <w:tcPr>
            <w:tcW w:w="585" w:type="dxa"/>
            <w:gridSpan w:val="2"/>
            <w:shd w:val="clear" w:color="auto" w:fill="auto"/>
            <w:vAlign w:val="center"/>
          </w:tcPr>
          <w:p w:rsidR="00DC6878" w:rsidRPr="004B1DAA" w:rsidRDefault="00DC6878"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DC6878" w:rsidRPr="00DC6878" w:rsidRDefault="00DC6878"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Hiệp hội công chứng viên Việt Nam</w:t>
            </w:r>
          </w:p>
        </w:tc>
        <w:tc>
          <w:tcPr>
            <w:tcW w:w="8520" w:type="dxa"/>
            <w:shd w:val="clear" w:color="auto" w:fill="auto"/>
            <w:vAlign w:val="center"/>
          </w:tcPr>
          <w:p w:rsidR="00DC6878" w:rsidRPr="00DC6878" w:rsidRDefault="00DC6878" w:rsidP="00DC6878">
            <w:pPr>
              <w:spacing w:before="120" w:after="120" w:line="276" w:lineRule="auto"/>
              <w:ind w:firstLine="0"/>
              <w:jc w:val="both"/>
              <w:rPr>
                <w:sz w:val="26"/>
                <w:szCs w:val="26"/>
              </w:rPr>
            </w:pPr>
            <w:r w:rsidRPr="00DC6878">
              <w:rPr>
                <w:sz w:val="26"/>
                <w:szCs w:val="26"/>
              </w:rPr>
              <w:t>Đối với Sổ chứng thực chữ ký người dịch, nên quy định một sổ chứng thực chữ ký chung cho tất cả các trường hợp chứng thực chữ ký để cho phù hợp với thực tế. Hiện nay, hoạt động chứ</w:t>
            </w:r>
            <w:r w:rsidR="00AD0E7C">
              <w:rPr>
                <w:sz w:val="26"/>
                <w:szCs w:val="26"/>
              </w:rPr>
              <w:t xml:space="preserve">ng thực và công chứng đều do Bộ </w:t>
            </w:r>
            <w:r w:rsidR="00AD0E7C">
              <w:rPr>
                <w:sz w:val="26"/>
                <w:szCs w:val="26"/>
                <w:lang w:val="en-US"/>
              </w:rPr>
              <w:t>Tư pháp</w:t>
            </w:r>
            <w:r w:rsidRPr="00DC6878">
              <w:rPr>
                <w:sz w:val="26"/>
                <w:szCs w:val="26"/>
              </w:rPr>
              <w:t xml:space="preserve"> quản lý, việc gộp lại cũng sẽ bảo đảm sự thống nhất và dễ dàng hơn trong quản lý.</w:t>
            </w:r>
          </w:p>
        </w:tc>
        <w:tc>
          <w:tcPr>
            <w:tcW w:w="4965" w:type="dxa"/>
            <w:gridSpan w:val="2"/>
            <w:shd w:val="clear" w:color="auto" w:fill="auto"/>
          </w:tcPr>
          <w:p w:rsidR="00DC6878" w:rsidRPr="00AD0E7C" w:rsidRDefault="00AD0E7C"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Hiện nay, việc xây dựng sổ chứng thực phải bảo đảm tính tương đồng và thống nhất với Nghị định số 23/2015/NĐ</w:t>
            </w:r>
            <w:r w:rsidR="004A0AAA">
              <w:rPr>
                <w:color w:val="000000" w:themeColor="text1"/>
                <w:sz w:val="26"/>
                <w:szCs w:val="26"/>
                <w:lang w:val="en-US"/>
              </w:rPr>
              <w:t>-CP</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Mẫu TP-CC-26 và Mẫu TP-CC-27</w:t>
            </w:r>
          </w:p>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chỉnh lý lại bỏ nội dung “chữ ký và dấu điểm chỉ”.</w:t>
            </w:r>
          </w:p>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Số công chứng kèm theo chữa cái “ĐT” là chưa phù hợp với khoản 2 Điều 20 dự thảo Thông tư” “không được lấy số kèm theo chữ cái” </w:t>
            </w:r>
          </w:p>
          <w:p w:rsidR="0039064B" w:rsidRPr="004B1DAA" w:rsidRDefault="0039064B" w:rsidP="0039064B">
            <w:pPr>
              <w:spacing w:before="60" w:after="60" w:line="320" w:lineRule="exact"/>
              <w:ind w:firstLine="0"/>
              <w:jc w:val="both"/>
              <w:rPr>
                <w:sz w:val="26"/>
                <w:szCs w:val="26"/>
                <w:lang w:val="en-US"/>
              </w:rPr>
            </w:pPr>
            <w:r w:rsidRPr="004B1DAA">
              <w:rPr>
                <w:color w:val="000000" w:themeColor="text1"/>
                <w:sz w:val="26"/>
                <w:szCs w:val="26"/>
                <w:lang w:val="en-US"/>
              </w:rPr>
              <w:t>Đề nghị bỏ nội dung “</w:t>
            </w:r>
            <w:r w:rsidRPr="004B1DAA">
              <w:rPr>
                <w:i/>
                <w:sz w:val="26"/>
                <w:szCs w:val="26"/>
              </w:rPr>
              <w:t>người đã mời người phiên dịch cam đoan chịu trách nhiệm trước pháp luật về việc mời người phiên dịch của mình</w:t>
            </w:r>
            <w:r w:rsidRPr="004B1DAA">
              <w:rPr>
                <w:i/>
                <w:sz w:val="26"/>
                <w:szCs w:val="26"/>
                <w:lang w:val="en-US"/>
              </w:rPr>
              <w:t xml:space="preserve">” </w:t>
            </w:r>
            <w:r w:rsidRPr="004B1DAA">
              <w:rPr>
                <w:sz w:val="26"/>
                <w:szCs w:val="26"/>
                <w:lang w:val="en-US"/>
              </w:rPr>
              <w:t>do người yêu cầu công chứng phải có người phiên dịch là người không thông thạo tiếng Việt, người khuyết tật nghe, nói thì họ không thể cam đoan nội dung này bằng tiếng Việt.</w:t>
            </w:r>
          </w:p>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Mẫu TP-CC-28 đề nghị sửa nội dung tại Cột 5 thành “Họ, tên, số giấy tờ tùy thân hoặc số định danh cá nhân; Tên, mã số doanh nghiệp hoặc số giấy tờ về tổ chức”.</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Ninh</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 Mẫu TP-CC-28, đề nghị bổ sung cụm từ “không được lấy số kèm theo số, ký tự khác”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0756DD" w:rsidRPr="004B1DAA" w:rsidTr="00181D2D">
        <w:trPr>
          <w:trHeight w:val="355"/>
        </w:trPr>
        <w:tc>
          <w:tcPr>
            <w:tcW w:w="585" w:type="dxa"/>
            <w:gridSpan w:val="2"/>
            <w:shd w:val="clear" w:color="auto" w:fill="auto"/>
            <w:vAlign w:val="center"/>
          </w:tcPr>
          <w:p w:rsidR="000756DD" w:rsidRPr="004B1DAA" w:rsidRDefault="000756DD"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0756DD" w:rsidRPr="000756DD" w:rsidRDefault="000756DD" w:rsidP="0039064B">
            <w:pPr>
              <w:spacing w:before="60" w:after="60" w:line="320" w:lineRule="exact"/>
              <w:ind w:firstLine="0"/>
              <w:jc w:val="both"/>
              <w:rPr>
                <w:color w:val="000000" w:themeColor="text1"/>
                <w:sz w:val="26"/>
                <w:szCs w:val="26"/>
              </w:rPr>
            </w:pPr>
            <w:r>
              <w:rPr>
                <w:color w:val="000000" w:themeColor="text1"/>
                <w:sz w:val="26"/>
                <w:szCs w:val="26"/>
              </w:rPr>
              <w:t>Học viện Tư pháp</w:t>
            </w:r>
          </w:p>
        </w:tc>
        <w:tc>
          <w:tcPr>
            <w:tcW w:w="8520" w:type="dxa"/>
            <w:shd w:val="clear" w:color="auto" w:fill="auto"/>
            <w:vAlign w:val="center"/>
          </w:tcPr>
          <w:p w:rsidR="000756DD" w:rsidRPr="00E25355" w:rsidRDefault="00DE2142" w:rsidP="004E2776">
            <w:pPr>
              <w:spacing w:before="120" w:line="264" w:lineRule="auto"/>
              <w:ind w:firstLine="0"/>
              <w:jc w:val="both"/>
              <w:rPr>
                <w:sz w:val="26"/>
                <w:szCs w:val="26"/>
              </w:rPr>
            </w:pPr>
            <w:r w:rsidRPr="00E25355">
              <w:rPr>
                <w:color w:val="000000" w:themeColor="text1"/>
                <w:sz w:val="26"/>
                <w:szCs w:val="26"/>
              </w:rPr>
              <w:t>P</w:t>
            </w:r>
            <w:r w:rsidR="001446E2" w:rsidRPr="00E25355">
              <w:rPr>
                <w:color w:val="000000" w:themeColor="text1"/>
                <w:sz w:val="26"/>
                <w:szCs w:val="26"/>
              </w:rPr>
              <w:t xml:space="preserve">hần ghi chú: </w:t>
            </w:r>
            <w:r w:rsidR="001446E2" w:rsidRPr="00E25355">
              <w:rPr>
                <w:sz w:val="26"/>
                <w:szCs w:val="26"/>
              </w:rPr>
              <w:t xml:space="preserve">Để phù hợp với quy định tại Điều 46, Điều 47 và Điều 48 của Luật Hôn nhân và gia đình năm 2024, đề nghị sửa nội dung: </w:t>
            </w:r>
            <w:r w:rsidR="001446E2" w:rsidRPr="00E25355">
              <w:rPr>
                <w:i/>
                <w:iCs/>
                <w:sz w:val="26"/>
                <w:szCs w:val="26"/>
              </w:rPr>
              <w:t>“Đối với mẫu 21 thì ghi: Hợp đồng thế chấp/Hợp đồng chuyển nhượng quyền sử dụng đất/Văn bản thỏa thuận chế độ tài sản của vợ chồng trước khi kết hôn/Văn bản nhập tài sản riêng vào khối tài sản chung……”</w:t>
            </w:r>
            <w:r w:rsidR="001446E2" w:rsidRPr="00E25355">
              <w:rPr>
                <w:sz w:val="26"/>
                <w:szCs w:val="26"/>
              </w:rPr>
              <w:t xml:space="preserve"> thành </w:t>
            </w:r>
            <w:r w:rsidR="001446E2" w:rsidRPr="00E25355">
              <w:rPr>
                <w:i/>
                <w:iCs/>
                <w:sz w:val="26"/>
                <w:szCs w:val="26"/>
              </w:rPr>
              <w:t>“Đối với mẫu 21 thì ghi: Hợp đồng thế chấp/Hợp đồng chuyển nhượng quyền sử dụng đất/</w:t>
            </w:r>
            <w:r w:rsidR="001446E2" w:rsidRPr="00E25355">
              <w:rPr>
                <w:b/>
                <w:bCs/>
                <w:i/>
                <w:iCs/>
                <w:sz w:val="26"/>
                <w:szCs w:val="26"/>
              </w:rPr>
              <w:t>Văn bản thỏa thuận xác lập chế độ tài sản của vợ chồng/Văn bản thoả thuận nhập tài sản riêng vào tài sản chung của vợ chồng</w:t>
            </w:r>
            <w:r w:rsidR="001446E2" w:rsidRPr="00E25355">
              <w:rPr>
                <w:i/>
                <w:iCs/>
                <w:sz w:val="26"/>
                <w:szCs w:val="26"/>
              </w:rPr>
              <w:t>……”</w:t>
            </w:r>
          </w:p>
        </w:tc>
        <w:tc>
          <w:tcPr>
            <w:tcW w:w="4965" w:type="dxa"/>
            <w:gridSpan w:val="2"/>
            <w:shd w:val="clear" w:color="auto" w:fill="auto"/>
          </w:tcPr>
          <w:p w:rsidR="000756DD" w:rsidRPr="00E25355" w:rsidRDefault="004E2776" w:rsidP="0039064B">
            <w:pPr>
              <w:spacing w:before="60" w:after="60" w:line="320" w:lineRule="exact"/>
              <w:ind w:firstLine="0"/>
              <w:jc w:val="both"/>
              <w:rPr>
                <w:color w:val="000000" w:themeColor="text1"/>
                <w:sz w:val="26"/>
                <w:szCs w:val="26"/>
                <w:lang w:val="en-US"/>
              </w:rPr>
            </w:pPr>
            <w:r>
              <w:rPr>
                <w:color w:val="000000" w:themeColor="text1"/>
                <w:sz w:val="26"/>
                <w:szCs w:val="26"/>
              </w:rPr>
              <w:t>T</w:t>
            </w:r>
            <w:r w:rsidR="00E25355">
              <w:rPr>
                <w:color w:val="000000" w:themeColor="text1"/>
                <w:sz w:val="26"/>
                <w:szCs w:val="26"/>
                <w:lang w:val="en-US"/>
              </w:rPr>
              <w: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STP Khánh Hòa</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bổ sung “Mẫu lời chứng bản dịch”</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 xml:space="preserve">Luật Công chứng năm 2024 quy định công chứng viên thực hiện chứng thực chữ ký người dịch. Dự thảo Nghị định quy định chi tiết một số điều và biện pháp thi hành Luật Công chứng đã có hướng dẫn về việc này. </w:t>
            </w:r>
          </w:p>
        </w:tc>
      </w:tr>
      <w:tr w:rsidR="00FE623F" w:rsidRPr="004B1DAA" w:rsidTr="00181D2D">
        <w:trPr>
          <w:trHeight w:val="355"/>
        </w:trPr>
        <w:tc>
          <w:tcPr>
            <w:tcW w:w="585" w:type="dxa"/>
            <w:gridSpan w:val="2"/>
            <w:shd w:val="clear" w:color="auto" w:fill="auto"/>
            <w:vAlign w:val="center"/>
          </w:tcPr>
          <w:p w:rsidR="00FE623F" w:rsidRPr="004B1DAA" w:rsidRDefault="00FE623F"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FE623F" w:rsidRPr="00FE623F" w:rsidRDefault="00FE623F"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Hiệp hội công chứng viên Việt Nam </w:t>
            </w:r>
          </w:p>
        </w:tc>
        <w:tc>
          <w:tcPr>
            <w:tcW w:w="8520" w:type="dxa"/>
            <w:shd w:val="clear" w:color="auto" w:fill="auto"/>
            <w:vAlign w:val="center"/>
          </w:tcPr>
          <w:p w:rsidR="00FE623F" w:rsidRPr="00FE623F" w:rsidRDefault="00FE623F" w:rsidP="00FE623F">
            <w:pPr>
              <w:spacing w:before="120" w:after="120"/>
              <w:ind w:firstLine="0"/>
              <w:jc w:val="both"/>
              <w:rPr>
                <w:color w:val="000000" w:themeColor="text1"/>
                <w:sz w:val="26"/>
                <w:szCs w:val="26"/>
              </w:rPr>
            </w:pPr>
            <w:r w:rsidRPr="00FE623F">
              <w:rPr>
                <w:color w:val="000000" w:themeColor="text1"/>
                <w:sz w:val="26"/>
                <w:szCs w:val="26"/>
              </w:rPr>
              <w:t>Mẫu Thẻ công chứng viên</w:t>
            </w:r>
            <w:r w:rsidRPr="00FE623F">
              <w:rPr>
                <w:color w:val="000000" w:themeColor="text1"/>
                <w:sz w:val="26"/>
                <w:szCs w:val="26"/>
              </w:rPr>
              <w:t xml:space="preserve"> nên quy định kích thước tương đương với kích thước của căn cước công dân, chất liệu nhựa để tiện cho việc sử dụng. Mẫu thẻ hiện tại nhỡ cỡ, bất tiện khi đem theo, mặt khác quy định cả độ dầy của thẻ là không khả thi và không có ý nghĩa gì cả. Thông tin in trên thẻ nên bỏ mục chữ ký của công chứng viên. Phần chữ ký và con dấu xác nhận của cơ quan cấp thẻ nên đưa ra phía mặt sau. Nên in thêm QR code chứa đường link về trang thông tin điện tử của cơ quan cấp thẻ để tham chiếu thông tin công chứng viên do cơ quan này công bố công khai.</w:t>
            </w:r>
          </w:p>
        </w:tc>
        <w:tc>
          <w:tcPr>
            <w:tcW w:w="4965" w:type="dxa"/>
            <w:gridSpan w:val="2"/>
            <w:shd w:val="clear" w:color="auto" w:fill="auto"/>
          </w:tcPr>
          <w:p w:rsidR="00FE623F" w:rsidRPr="00FE623F" w:rsidRDefault="0022171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N</w:t>
            </w:r>
            <w:r w:rsidR="00BA4498">
              <w:rPr>
                <w:color w:val="000000" w:themeColor="text1"/>
                <w:sz w:val="26"/>
                <w:szCs w:val="26"/>
                <w:lang w:val="en-US"/>
              </w:rPr>
              <w:t xml:space="preserve">ghiên cứu </w:t>
            </w:r>
            <w:r w:rsidR="005B28D5">
              <w:rPr>
                <w:color w:val="000000" w:themeColor="text1"/>
                <w:sz w:val="26"/>
                <w:szCs w:val="26"/>
                <w:lang w:val="en-US"/>
              </w:rPr>
              <w:t>t</w:t>
            </w:r>
            <w:r w:rsidR="00FE623F">
              <w:rPr>
                <w:color w:val="000000" w:themeColor="text1"/>
                <w:sz w:val="26"/>
                <w:szCs w:val="26"/>
                <w:lang w:val="en-US"/>
              </w:rPr>
              <w:t>iếp thu</w:t>
            </w:r>
          </w:p>
        </w:tc>
      </w:tr>
      <w:tr w:rsidR="00A94D01" w:rsidRPr="004B1DAA" w:rsidTr="00181D2D">
        <w:trPr>
          <w:trHeight w:val="355"/>
        </w:trPr>
        <w:tc>
          <w:tcPr>
            <w:tcW w:w="585" w:type="dxa"/>
            <w:gridSpan w:val="2"/>
            <w:shd w:val="clear" w:color="auto" w:fill="auto"/>
            <w:vAlign w:val="center"/>
          </w:tcPr>
          <w:p w:rsidR="00A94D01" w:rsidRPr="004B1DAA" w:rsidRDefault="00A94D01"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A94D01" w:rsidRPr="004B1DAA" w:rsidRDefault="00A94D01" w:rsidP="0039064B">
            <w:pPr>
              <w:spacing w:before="60" w:after="60" w:line="320" w:lineRule="exact"/>
              <w:ind w:firstLine="0"/>
              <w:jc w:val="both"/>
              <w:rPr>
                <w:color w:val="000000" w:themeColor="text1"/>
                <w:sz w:val="26"/>
                <w:szCs w:val="26"/>
              </w:rPr>
            </w:pPr>
            <w:r>
              <w:rPr>
                <w:color w:val="000000" w:themeColor="text1"/>
                <w:sz w:val="26"/>
                <w:szCs w:val="26"/>
              </w:rPr>
              <w:t>Cục Kiểm tra văn bản và QLXLVPHC</w:t>
            </w:r>
          </w:p>
        </w:tc>
        <w:tc>
          <w:tcPr>
            <w:tcW w:w="8520" w:type="dxa"/>
            <w:shd w:val="clear" w:color="auto" w:fill="auto"/>
            <w:vAlign w:val="center"/>
          </w:tcPr>
          <w:p w:rsidR="00A94D01" w:rsidRPr="004B1DAA" w:rsidRDefault="00A94D01" w:rsidP="0039064B">
            <w:pPr>
              <w:spacing w:before="60" w:after="60" w:line="320" w:lineRule="exact"/>
              <w:ind w:firstLine="0"/>
              <w:jc w:val="both"/>
              <w:rPr>
                <w:color w:val="000000" w:themeColor="text1"/>
                <w:sz w:val="26"/>
                <w:szCs w:val="26"/>
              </w:rPr>
            </w:pPr>
            <w:r>
              <w:rPr>
                <w:color w:val="000000" w:themeColor="text1"/>
                <w:sz w:val="26"/>
                <w:szCs w:val="26"/>
              </w:rPr>
              <w:t>Các biểu mẫu quy định tại Điều 24 dự thảo Thông tư liên quan đến “miễn nhiệm công chứng viên; đăng ký hoạt động của Văn phòng công chứng; đề nghị thay đổi nội dung đăng ký hoạt động Văn phòng công chứng; đè nghị thành lập Văn phòng công chứng; cho phép chuyển đổi Phòng công chứng thành Văn phòng công chứng; cho phép thành lập, hợp nhất, sáp nhập, chuyển nhượng Văn phòng công chứng”. Đây là các thủ tục giao Chính phủ quy định chi tiết nên đề nghị Nghị định bổ sung quy định các nội dung trên đồng thời nghiên cứu chỉ giao Bộ trưởng Bộ Tư pháp quy định biểu mẫu trên cơ sở nội dung của hồ sơ đã được quy định tại Nghị định của Chính phủ</w:t>
            </w:r>
          </w:p>
        </w:tc>
        <w:tc>
          <w:tcPr>
            <w:tcW w:w="4965" w:type="dxa"/>
            <w:gridSpan w:val="2"/>
            <w:shd w:val="clear" w:color="auto" w:fill="auto"/>
          </w:tcPr>
          <w:p w:rsidR="00A94D01" w:rsidRPr="004B1DAA" w:rsidRDefault="00A94D01" w:rsidP="0039064B">
            <w:pPr>
              <w:spacing w:before="60" w:after="60" w:line="320" w:lineRule="exact"/>
              <w:ind w:firstLine="0"/>
              <w:jc w:val="both"/>
              <w:rPr>
                <w:color w:val="000000" w:themeColor="text1"/>
                <w:sz w:val="26"/>
                <w:szCs w:val="26"/>
              </w:rPr>
            </w:pPr>
            <w:r>
              <w:rPr>
                <w:color w:val="000000" w:themeColor="text1"/>
                <w:sz w:val="26"/>
                <w:szCs w:val="26"/>
              </w:rPr>
              <w:t xml:space="preserve">Hiện nay, dự thảo Nghị định đã </w:t>
            </w:r>
            <w:r w:rsidR="0043603B">
              <w:rPr>
                <w:color w:val="000000" w:themeColor="text1"/>
                <w:sz w:val="26"/>
                <w:szCs w:val="26"/>
              </w:rPr>
              <w:t xml:space="preserve">có các quy định giao Bộ trưởng Bộ Tư pháp quy định các biểu mẫu. </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b/>
                <w:color w:val="000000" w:themeColor="text1"/>
                <w:sz w:val="26"/>
                <w:szCs w:val="26"/>
                <w:lang w:val="en-US"/>
              </w:rPr>
            </w:pPr>
            <w:r w:rsidRPr="004B1DAA">
              <w:rPr>
                <w:b/>
                <w:color w:val="000000" w:themeColor="text1"/>
                <w:sz w:val="26"/>
                <w:szCs w:val="26"/>
                <w:lang w:val="en-US"/>
              </w:rPr>
              <w:t>Các vấn đề khác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rPr>
              <w:t>STP Lai Châu</w:t>
            </w:r>
            <w:r w:rsidRPr="004B1DAA">
              <w:rPr>
                <w:color w:val="000000" w:themeColor="text1"/>
                <w:sz w:val="26"/>
                <w:szCs w:val="26"/>
                <w:lang w:val="en-US"/>
              </w:rPr>
              <w:t>, Sơn La, Tiền Giang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Đề nghị chỉnh “Cổng thông tin điện tử của Sở Tư pháp” thành “Trang thông tin điện tử của Sở Tư pháp” để bảo đảm phù hợp với khoản 1 Điều 6 Nghị định số 42/2020/NĐ-CP ngày 24/6/2022 quy định việc cung cấp thông tin và dịch vụ công trực tuyến của cơ quan nhà nước trên môi trường mạng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rPr>
            </w:pPr>
            <w:r w:rsidRPr="004B1DAA">
              <w:rPr>
                <w:color w:val="000000" w:themeColor="text1"/>
                <w:sz w:val="26"/>
                <w:szCs w:val="26"/>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có quy định hướng dẫn cụ thể quy định tại điểm a khoản 2 Điều 59, điểm a khoản 2 Điều 60 Luật Công chứng năm 2024: “Giấy chứng tử hoặc giấy tờ khác theo quy định của pháp luật chứng minh người để lại di sản đã chết”; điểm b khoản 2 Điều 59 về “giấy tờ chứng minh đã khai thác được các thông tin quy định tại các điểm b, c và d khoản này trong Cơ sở dữ liệu quốc gia về dân cư. Cơ sở dữ liệu khác theo quy định của pháp luật….”</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Các giấy tờ chứng minh về hộ tịch thuộc phạm vi pháp luật hộ tịch nên không thể hướng dẫn chi tiết, cụ thể trong dự thảo Thông tư này.</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quy định rõ tại dự thảo Thông tư các giấy tờ khác để xác định nhân thân là những giấy tờ gì</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Vấn đề giấy tờ xác nhận về nhân thân được quy định trong nhiều văn bản khác nhau nên nếu liệt kê tại dự thảo Thông tư sẽ không bảo đảm đầy đủ</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STP Hải Phòng </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hướng dẫn cụ thể về điều kiện tiêu chuẩn kho lưu trữ  và vấn đề tiêu hủy hồ sơ khi đã hết thời hạn lưu trữ hồ sơ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Vấn đề này đang được quy định tại dự thảo Nghị định quy định chi tiết một số điều và biện pháp thi hành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Vĩnh Phúc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quy định cụ thể về trách nhiệm, nghĩa vụ tài chính của bên bàn giao hồ sơ công chứng khi chấm dứt hoạt động, quy định trách nhiệm và quyền lợi của bên nhận bàn giao hồ sơ công chứng từ VPCC bị chấm dứt hoạt động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Vấn đề này đang được quy định tại dự thảo Nghị định quy định chi tiết một số điều và biện pháp thi hành Luật Công chứng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 Vĩnh Phúc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Đề nghị bổ sung quy định cụ thể về trình tự, thủ tục cũng như thành phần hồ sơ đề nghị UBND tỉnh thu hồi Quyết định cho phép thành lập VPCC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Đây là thủ tục nội bộ giữa STP và UBND cấp tỉnh</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Vĩnh Phúc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 xml:space="preserve">Đề nghị quy định cụ thể trình tự, thủ tục và thành phần hồ sơ thu hồi Giấy đăng ký hoạt động của VPCC </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trong quá trình xây dựng dự thảo Nghị định</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quy định cụ thể, hướng dẫn nội dung Quy chế quản lý, xây dựng, khai thác Cơ sở dữ liệu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Mỗi cơ sở dữ liệu tại các địa phương do các công ty phần mềm khác nhau xây dựng, do đó, không thể có hướng dẫn cụ thể Quy chế quản lý, xây dựng, khai thác Cơ sở dữ liệu công chứng áp dụng cho tất cả các địa phương</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Hải Phòng, Vĩnh Phúc</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quy định các tiêu chí cụ thể, các điều kiện thành lập VPCC tư nhân theo Điều 23 Luật Công chứng năm 2024</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Vấn đề này đã được quy định tại dự thảo Nghị định.</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Quảng Ngãi</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với các hồ sơ thủ tục hành chính có phương thức tiếp nhận hồ sơ là trực tuyến, đề nghị quy định gửi hồ sơ giấy cùng thời điểm nộp hồ sơ trực tuyến (do 1 số thủ tục như ghi nhận nội dung thay đổi đăng ký hoạt động Văn phòng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Hưng Yên</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bổ sung thêm Mẫu Đơn đề nghị cho phép chuyển nhượng Văn phòng công chứng, Đơn đề nghị cho phép sáp nhập Văn phòng công chứng, Đơn đề nghị cho phép hợp nhất Văn phòng công chứng,</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Nghiên cứu 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Tiền Giang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bổ sung mẫu Quyết định cấp lại thẻ công chứng viên</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Tiếp thu</w:t>
            </w:r>
          </w:p>
        </w:tc>
      </w:tr>
      <w:tr w:rsidR="0039064B" w:rsidRPr="004B1DAA" w:rsidTr="00181D2D">
        <w:trPr>
          <w:trHeight w:val="355"/>
        </w:trPr>
        <w:tc>
          <w:tcPr>
            <w:tcW w:w="585" w:type="dxa"/>
            <w:gridSpan w:val="2"/>
            <w:shd w:val="clear" w:color="auto" w:fill="auto"/>
            <w:vAlign w:val="center"/>
          </w:tcPr>
          <w:p w:rsidR="0039064B" w:rsidRPr="004B1DAA" w:rsidRDefault="0039064B"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STP Tiền Giang</w:t>
            </w:r>
          </w:p>
        </w:tc>
        <w:tc>
          <w:tcPr>
            <w:tcW w:w="8520" w:type="dxa"/>
            <w:shd w:val="clear" w:color="auto" w:fill="auto"/>
            <w:vAlign w:val="center"/>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Đề nghị bổ sung quy định thời hạn Sở Tư pháp đăng tải thông tin về việc cấp thẻ/cấp lại thẻ công chứng viên lên phần mềm quản lý công chứng của Bộ Tư pháp và Trang thông tin điện tử của Sở Tư pháp</w:t>
            </w:r>
          </w:p>
        </w:tc>
        <w:tc>
          <w:tcPr>
            <w:tcW w:w="4965" w:type="dxa"/>
            <w:gridSpan w:val="2"/>
            <w:shd w:val="clear" w:color="auto" w:fill="auto"/>
          </w:tcPr>
          <w:p w:rsidR="0039064B" w:rsidRPr="004B1DAA" w:rsidRDefault="0039064B" w:rsidP="0039064B">
            <w:pPr>
              <w:spacing w:before="60" w:after="60" w:line="320" w:lineRule="exact"/>
              <w:ind w:firstLine="0"/>
              <w:jc w:val="both"/>
              <w:rPr>
                <w:color w:val="000000" w:themeColor="text1"/>
                <w:sz w:val="26"/>
                <w:szCs w:val="26"/>
                <w:lang w:val="en-US"/>
              </w:rPr>
            </w:pPr>
            <w:r w:rsidRPr="004B1DAA">
              <w:rPr>
                <w:color w:val="000000" w:themeColor="text1"/>
                <w:sz w:val="26"/>
                <w:szCs w:val="26"/>
                <w:lang w:val="en-US"/>
              </w:rPr>
              <w:t>Thời hạn đã được quy định tại dự thảo Thông tư</w:t>
            </w:r>
          </w:p>
        </w:tc>
      </w:tr>
      <w:tr w:rsidR="00823AE9" w:rsidRPr="004B1DAA" w:rsidTr="00181D2D">
        <w:trPr>
          <w:trHeight w:val="355"/>
        </w:trPr>
        <w:tc>
          <w:tcPr>
            <w:tcW w:w="585" w:type="dxa"/>
            <w:gridSpan w:val="2"/>
            <w:shd w:val="clear" w:color="auto" w:fill="auto"/>
            <w:vAlign w:val="center"/>
          </w:tcPr>
          <w:p w:rsidR="00823AE9" w:rsidRPr="004B1DAA" w:rsidRDefault="00823AE9"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823AE9" w:rsidRPr="004B1DAA" w:rsidRDefault="00823AE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STP An Giang</w:t>
            </w:r>
          </w:p>
        </w:tc>
        <w:tc>
          <w:tcPr>
            <w:tcW w:w="8520" w:type="dxa"/>
            <w:shd w:val="clear" w:color="auto" w:fill="auto"/>
            <w:vAlign w:val="center"/>
          </w:tcPr>
          <w:p w:rsidR="00823AE9" w:rsidRPr="00823AE9" w:rsidRDefault="00823AE9" w:rsidP="00823AE9">
            <w:pPr>
              <w:spacing w:before="120" w:after="120" w:line="360" w:lineRule="auto"/>
              <w:ind w:firstLine="0"/>
              <w:jc w:val="both"/>
              <w:rPr>
                <w:color w:val="000000" w:themeColor="text1"/>
                <w:sz w:val="26"/>
                <w:szCs w:val="26"/>
                <w:lang w:val="en-US"/>
              </w:rPr>
            </w:pPr>
            <w:r w:rsidRPr="00823AE9">
              <w:rPr>
                <w:color w:val="000000" w:themeColor="text1"/>
                <w:sz w:val="26"/>
                <w:szCs w:val="26"/>
                <w:lang w:val="en-US"/>
              </w:rPr>
              <w:t>Đề nghị bổ sung nội dung quy định tiêu chuẩn, điều kiện người là cộng tác viên phiên dịch của tổ chức hành nghề công chứng; trình tự, thủ tục tiếp nhận cộng tác viên phiên dịch.</w:t>
            </w:r>
          </w:p>
        </w:tc>
        <w:tc>
          <w:tcPr>
            <w:tcW w:w="4965" w:type="dxa"/>
            <w:gridSpan w:val="2"/>
            <w:shd w:val="clear" w:color="auto" w:fill="auto"/>
          </w:tcPr>
          <w:p w:rsidR="00823AE9" w:rsidRPr="004B1DAA" w:rsidRDefault="00823AE9"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Vấn đề này đã được quy định tại dự thảo Nghị định quy định chi tiết một số điều và biện pháp thi hành Luật Công chứng</w:t>
            </w:r>
          </w:p>
        </w:tc>
      </w:tr>
      <w:tr w:rsidR="006D7BFE" w:rsidRPr="004B1DAA" w:rsidTr="00181D2D">
        <w:trPr>
          <w:trHeight w:val="355"/>
        </w:trPr>
        <w:tc>
          <w:tcPr>
            <w:tcW w:w="585" w:type="dxa"/>
            <w:gridSpan w:val="2"/>
            <w:shd w:val="clear" w:color="auto" w:fill="auto"/>
            <w:vAlign w:val="center"/>
          </w:tcPr>
          <w:p w:rsidR="006D7BFE" w:rsidRPr="004B1DAA" w:rsidRDefault="006D7BFE" w:rsidP="0039064B">
            <w:pPr>
              <w:spacing w:before="60" w:after="60" w:line="320" w:lineRule="exact"/>
              <w:ind w:hanging="2"/>
              <w:jc w:val="both"/>
              <w:rPr>
                <w:color w:val="000000" w:themeColor="text1"/>
                <w:sz w:val="26"/>
                <w:szCs w:val="26"/>
              </w:rPr>
            </w:pPr>
          </w:p>
        </w:tc>
        <w:tc>
          <w:tcPr>
            <w:tcW w:w="1800" w:type="dxa"/>
            <w:gridSpan w:val="2"/>
            <w:shd w:val="clear" w:color="auto" w:fill="auto"/>
            <w:vAlign w:val="center"/>
          </w:tcPr>
          <w:p w:rsidR="006D7BFE" w:rsidRPr="004B1DAA" w:rsidRDefault="006D7BF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Cục Kiểm tra văn bản và QLXLVPHC</w:t>
            </w:r>
          </w:p>
        </w:tc>
        <w:tc>
          <w:tcPr>
            <w:tcW w:w="8520" w:type="dxa"/>
            <w:shd w:val="clear" w:color="auto" w:fill="auto"/>
            <w:vAlign w:val="center"/>
          </w:tcPr>
          <w:p w:rsidR="006D7BFE" w:rsidRPr="004B1DAA" w:rsidRDefault="006D7BF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 xml:space="preserve">Đề nghị rà soát sử dụng phù hợp, thống nhất thông tin về “thẻ căn cước công dân” “căn cước công dân” trong các biểu mẫu kèm theo dự thảo Thông tư </w:t>
            </w:r>
          </w:p>
        </w:tc>
        <w:tc>
          <w:tcPr>
            <w:tcW w:w="4965" w:type="dxa"/>
            <w:gridSpan w:val="2"/>
            <w:shd w:val="clear" w:color="auto" w:fill="auto"/>
          </w:tcPr>
          <w:p w:rsidR="006D7BFE" w:rsidRPr="004B1DAA" w:rsidRDefault="006D7BFE" w:rsidP="0039064B">
            <w:pPr>
              <w:spacing w:before="60" w:after="60" w:line="320" w:lineRule="exact"/>
              <w:ind w:firstLine="0"/>
              <w:jc w:val="both"/>
              <w:rPr>
                <w:color w:val="000000" w:themeColor="text1"/>
                <w:sz w:val="26"/>
                <w:szCs w:val="26"/>
                <w:lang w:val="en-US"/>
              </w:rPr>
            </w:pPr>
            <w:r>
              <w:rPr>
                <w:color w:val="000000" w:themeColor="text1"/>
                <w:sz w:val="26"/>
                <w:szCs w:val="26"/>
                <w:lang w:val="en-US"/>
              </w:rPr>
              <w:t>Tiếp thu</w:t>
            </w:r>
          </w:p>
        </w:tc>
      </w:tr>
    </w:tbl>
    <w:p w:rsidR="00A11B84" w:rsidRPr="004B1DAA" w:rsidRDefault="00A11B84" w:rsidP="007D4F4C">
      <w:pPr>
        <w:pBdr>
          <w:top w:val="nil"/>
          <w:left w:val="nil"/>
          <w:bottom w:val="nil"/>
          <w:right w:val="nil"/>
          <w:between w:val="nil"/>
        </w:pBdr>
        <w:spacing w:before="60" w:after="60" w:line="320" w:lineRule="exact"/>
        <w:ind w:hanging="2"/>
        <w:jc w:val="both"/>
        <w:rPr>
          <w:color w:val="000000" w:themeColor="text1"/>
          <w:sz w:val="26"/>
          <w:szCs w:val="26"/>
        </w:rPr>
      </w:pPr>
    </w:p>
    <w:sectPr w:rsidR="00A11B84" w:rsidRPr="004B1DAA" w:rsidSect="00A2356E">
      <w:headerReference w:type="default" r:id="rId8"/>
      <w:footerReference w:type="default" r:id="rId9"/>
      <w:pgSz w:w="16840" w:h="11907" w:orient="landscape" w:code="9"/>
      <w:pgMar w:top="1138" w:right="1138" w:bottom="1138" w:left="1699" w:header="562" w:footer="562"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A4" w:rsidRDefault="00886BA4">
      <w:r>
        <w:separator/>
      </w:r>
    </w:p>
  </w:endnote>
  <w:endnote w:type="continuationSeparator" w:id="0">
    <w:p w:rsidR="00886BA4" w:rsidRDefault="0088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5E1" w:rsidRDefault="002675E1">
    <w:pPr>
      <w:spacing w:before="60" w:after="60"/>
      <w:ind w:hanging="2"/>
      <w:jc w:val="both"/>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A4" w:rsidRDefault="00886BA4">
      <w:r>
        <w:separator/>
      </w:r>
    </w:p>
  </w:footnote>
  <w:footnote w:type="continuationSeparator" w:id="0">
    <w:p w:rsidR="00886BA4" w:rsidRDefault="00886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682458"/>
      <w:docPartObj>
        <w:docPartGallery w:val="Page Numbers (Top of Page)"/>
        <w:docPartUnique/>
      </w:docPartObj>
    </w:sdtPr>
    <w:sdtEndPr>
      <w:rPr>
        <w:noProof/>
      </w:rPr>
    </w:sdtEndPr>
    <w:sdtContent>
      <w:p w:rsidR="002675E1" w:rsidRDefault="002675E1">
        <w:pPr>
          <w:pStyle w:val="Header"/>
          <w:jc w:val="center"/>
        </w:pPr>
        <w:r>
          <w:fldChar w:fldCharType="begin"/>
        </w:r>
        <w:r>
          <w:instrText xml:space="preserve"> PAGE   \* MERGEFORMAT </w:instrText>
        </w:r>
        <w:r>
          <w:fldChar w:fldCharType="separate"/>
        </w:r>
        <w:r w:rsidR="00AC6B47">
          <w:rPr>
            <w:noProof/>
          </w:rPr>
          <w:t>21</w:t>
        </w:r>
        <w:r>
          <w:rPr>
            <w:noProof/>
          </w:rPr>
          <w:fldChar w:fldCharType="end"/>
        </w:r>
      </w:p>
    </w:sdtContent>
  </w:sdt>
  <w:p w:rsidR="002675E1" w:rsidRDefault="00267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F604E4"/>
    <w:multiLevelType w:val="hybridMultilevel"/>
    <w:tmpl w:val="8BA00208"/>
    <w:lvl w:ilvl="0" w:tplc="FC8C206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B84"/>
    <w:rsid w:val="000028DF"/>
    <w:rsid w:val="00004D67"/>
    <w:rsid w:val="00037037"/>
    <w:rsid w:val="00050966"/>
    <w:rsid w:val="00060FFE"/>
    <w:rsid w:val="0006322D"/>
    <w:rsid w:val="00071829"/>
    <w:rsid w:val="000756DD"/>
    <w:rsid w:val="000814B6"/>
    <w:rsid w:val="000828C0"/>
    <w:rsid w:val="00083E58"/>
    <w:rsid w:val="000907E5"/>
    <w:rsid w:val="00091315"/>
    <w:rsid w:val="00091CBD"/>
    <w:rsid w:val="000A688D"/>
    <w:rsid w:val="000A74D4"/>
    <w:rsid w:val="000B5ACF"/>
    <w:rsid w:val="000B60F4"/>
    <w:rsid w:val="000C3E48"/>
    <w:rsid w:val="000D328A"/>
    <w:rsid w:val="000D5569"/>
    <w:rsid w:val="000E507A"/>
    <w:rsid w:val="000E5B87"/>
    <w:rsid w:val="00100013"/>
    <w:rsid w:val="00100E35"/>
    <w:rsid w:val="00102A29"/>
    <w:rsid w:val="00103D8B"/>
    <w:rsid w:val="0010478B"/>
    <w:rsid w:val="00107F50"/>
    <w:rsid w:val="001176A3"/>
    <w:rsid w:val="00117EB1"/>
    <w:rsid w:val="00132819"/>
    <w:rsid w:val="00132F7E"/>
    <w:rsid w:val="00132F86"/>
    <w:rsid w:val="00136132"/>
    <w:rsid w:val="001404F2"/>
    <w:rsid w:val="001446E2"/>
    <w:rsid w:val="00147D56"/>
    <w:rsid w:val="0015247C"/>
    <w:rsid w:val="00153C03"/>
    <w:rsid w:val="00154BF7"/>
    <w:rsid w:val="00181851"/>
    <w:rsid w:val="00181D2D"/>
    <w:rsid w:val="00184016"/>
    <w:rsid w:val="00186421"/>
    <w:rsid w:val="00186B84"/>
    <w:rsid w:val="00191E27"/>
    <w:rsid w:val="00195FD5"/>
    <w:rsid w:val="00196DE7"/>
    <w:rsid w:val="001C5CF6"/>
    <w:rsid w:val="001D0D1C"/>
    <w:rsid w:val="001D2DEF"/>
    <w:rsid w:val="001D5CC8"/>
    <w:rsid w:val="001D68D7"/>
    <w:rsid w:val="001D7430"/>
    <w:rsid w:val="001E3146"/>
    <w:rsid w:val="001E387E"/>
    <w:rsid w:val="001E3D17"/>
    <w:rsid w:val="001E7271"/>
    <w:rsid w:val="0021623D"/>
    <w:rsid w:val="00221719"/>
    <w:rsid w:val="00222A8A"/>
    <w:rsid w:val="002274DE"/>
    <w:rsid w:val="00230E70"/>
    <w:rsid w:val="00244585"/>
    <w:rsid w:val="0024476B"/>
    <w:rsid w:val="00260826"/>
    <w:rsid w:val="00265AC3"/>
    <w:rsid w:val="002675E1"/>
    <w:rsid w:val="0027128F"/>
    <w:rsid w:val="00271A49"/>
    <w:rsid w:val="00273CB5"/>
    <w:rsid w:val="00281B91"/>
    <w:rsid w:val="00290306"/>
    <w:rsid w:val="002A1D9F"/>
    <w:rsid w:val="002A7CE3"/>
    <w:rsid w:val="002C70D9"/>
    <w:rsid w:val="002D161D"/>
    <w:rsid w:val="002D3F15"/>
    <w:rsid w:val="002E1D21"/>
    <w:rsid w:val="00304D22"/>
    <w:rsid w:val="00305018"/>
    <w:rsid w:val="00306304"/>
    <w:rsid w:val="0031588A"/>
    <w:rsid w:val="00317966"/>
    <w:rsid w:val="00317FD2"/>
    <w:rsid w:val="003201C7"/>
    <w:rsid w:val="00320EC0"/>
    <w:rsid w:val="003216B4"/>
    <w:rsid w:val="00321D55"/>
    <w:rsid w:val="003247F3"/>
    <w:rsid w:val="00325276"/>
    <w:rsid w:val="00325706"/>
    <w:rsid w:val="003309D9"/>
    <w:rsid w:val="00331E79"/>
    <w:rsid w:val="00350F98"/>
    <w:rsid w:val="00360CE3"/>
    <w:rsid w:val="00360F54"/>
    <w:rsid w:val="003634F0"/>
    <w:rsid w:val="00364B11"/>
    <w:rsid w:val="00372124"/>
    <w:rsid w:val="00372345"/>
    <w:rsid w:val="00372CB3"/>
    <w:rsid w:val="00376A0A"/>
    <w:rsid w:val="0039064B"/>
    <w:rsid w:val="003A235C"/>
    <w:rsid w:val="003A705D"/>
    <w:rsid w:val="003A7897"/>
    <w:rsid w:val="003A7E4C"/>
    <w:rsid w:val="003B31B5"/>
    <w:rsid w:val="003C606C"/>
    <w:rsid w:val="003C7BB9"/>
    <w:rsid w:val="003D6FA3"/>
    <w:rsid w:val="003E09AE"/>
    <w:rsid w:val="003E38FD"/>
    <w:rsid w:val="003E7AD6"/>
    <w:rsid w:val="003F3029"/>
    <w:rsid w:val="003F30ED"/>
    <w:rsid w:val="00405E31"/>
    <w:rsid w:val="00407DC8"/>
    <w:rsid w:val="0041121D"/>
    <w:rsid w:val="00430AC7"/>
    <w:rsid w:val="004335AD"/>
    <w:rsid w:val="0043603B"/>
    <w:rsid w:val="00455240"/>
    <w:rsid w:val="00466AAF"/>
    <w:rsid w:val="00467295"/>
    <w:rsid w:val="004772FB"/>
    <w:rsid w:val="0047797C"/>
    <w:rsid w:val="00492B31"/>
    <w:rsid w:val="004939D4"/>
    <w:rsid w:val="0049566B"/>
    <w:rsid w:val="004A0AAA"/>
    <w:rsid w:val="004A2438"/>
    <w:rsid w:val="004A48B6"/>
    <w:rsid w:val="004A7CE2"/>
    <w:rsid w:val="004B1DAA"/>
    <w:rsid w:val="004B5EF4"/>
    <w:rsid w:val="004C445C"/>
    <w:rsid w:val="004C4B95"/>
    <w:rsid w:val="004C53E1"/>
    <w:rsid w:val="004D1004"/>
    <w:rsid w:val="004D373A"/>
    <w:rsid w:val="004D58E6"/>
    <w:rsid w:val="004D5E00"/>
    <w:rsid w:val="004E2776"/>
    <w:rsid w:val="004E4F9F"/>
    <w:rsid w:val="005012DB"/>
    <w:rsid w:val="00504A4E"/>
    <w:rsid w:val="00516333"/>
    <w:rsid w:val="00520E28"/>
    <w:rsid w:val="005269AE"/>
    <w:rsid w:val="00543F78"/>
    <w:rsid w:val="005469AB"/>
    <w:rsid w:val="00546D38"/>
    <w:rsid w:val="00547B2A"/>
    <w:rsid w:val="00551363"/>
    <w:rsid w:val="00561E3B"/>
    <w:rsid w:val="00561E6C"/>
    <w:rsid w:val="005646C5"/>
    <w:rsid w:val="0057685B"/>
    <w:rsid w:val="00585B38"/>
    <w:rsid w:val="00590BFA"/>
    <w:rsid w:val="00593D25"/>
    <w:rsid w:val="00594DB9"/>
    <w:rsid w:val="00595DD0"/>
    <w:rsid w:val="005A05B3"/>
    <w:rsid w:val="005A240C"/>
    <w:rsid w:val="005A2866"/>
    <w:rsid w:val="005A4C07"/>
    <w:rsid w:val="005A52F6"/>
    <w:rsid w:val="005A7D31"/>
    <w:rsid w:val="005B28D5"/>
    <w:rsid w:val="005B3D39"/>
    <w:rsid w:val="005C5CF1"/>
    <w:rsid w:val="005D6C7D"/>
    <w:rsid w:val="005E0E97"/>
    <w:rsid w:val="005E2C14"/>
    <w:rsid w:val="005F565F"/>
    <w:rsid w:val="005F6038"/>
    <w:rsid w:val="005F6E54"/>
    <w:rsid w:val="00602AF1"/>
    <w:rsid w:val="00612CED"/>
    <w:rsid w:val="00612F8D"/>
    <w:rsid w:val="00623889"/>
    <w:rsid w:val="0062667B"/>
    <w:rsid w:val="00630963"/>
    <w:rsid w:val="00630EA5"/>
    <w:rsid w:val="006356AB"/>
    <w:rsid w:val="006374E6"/>
    <w:rsid w:val="0064703E"/>
    <w:rsid w:val="00651732"/>
    <w:rsid w:val="006528DE"/>
    <w:rsid w:val="00656611"/>
    <w:rsid w:val="00665191"/>
    <w:rsid w:val="00666A8A"/>
    <w:rsid w:val="00671E62"/>
    <w:rsid w:val="00673414"/>
    <w:rsid w:val="006740A0"/>
    <w:rsid w:val="006778AE"/>
    <w:rsid w:val="006819A3"/>
    <w:rsid w:val="006841B1"/>
    <w:rsid w:val="006843DA"/>
    <w:rsid w:val="00686AF4"/>
    <w:rsid w:val="00690399"/>
    <w:rsid w:val="006A3FC6"/>
    <w:rsid w:val="006B03DC"/>
    <w:rsid w:val="006C5608"/>
    <w:rsid w:val="006C7F4B"/>
    <w:rsid w:val="006D79A1"/>
    <w:rsid w:val="006D7BFE"/>
    <w:rsid w:val="006E3466"/>
    <w:rsid w:val="006E532F"/>
    <w:rsid w:val="006E5477"/>
    <w:rsid w:val="006E6AB4"/>
    <w:rsid w:val="006F08C4"/>
    <w:rsid w:val="00702BCD"/>
    <w:rsid w:val="0071489F"/>
    <w:rsid w:val="007227B2"/>
    <w:rsid w:val="00724CFF"/>
    <w:rsid w:val="00750CEF"/>
    <w:rsid w:val="0075394D"/>
    <w:rsid w:val="00766602"/>
    <w:rsid w:val="00774A58"/>
    <w:rsid w:val="00774B17"/>
    <w:rsid w:val="00783214"/>
    <w:rsid w:val="0078395C"/>
    <w:rsid w:val="00784E87"/>
    <w:rsid w:val="0079033D"/>
    <w:rsid w:val="007906EC"/>
    <w:rsid w:val="00791562"/>
    <w:rsid w:val="007A19E0"/>
    <w:rsid w:val="007A29FF"/>
    <w:rsid w:val="007A7D3B"/>
    <w:rsid w:val="007B387F"/>
    <w:rsid w:val="007B5A1E"/>
    <w:rsid w:val="007D18E8"/>
    <w:rsid w:val="007D4F4C"/>
    <w:rsid w:val="007E359C"/>
    <w:rsid w:val="007E7B05"/>
    <w:rsid w:val="007F328F"/>
    <w:rsid w:val="007F4368"/>
    <w:rsid w:val="00805B79"/>
    <w:rsid w:val="00810E7E"/>
    <w:rsid w:val="00811F1E"/>
    <w:rsid w:val="00816541"/>
    <w:rsid w:val="00823AE9"/>
    <w:rsid w:val="008423B7"/>
    <w:rsid w:val="00862164"/>
    <w:rsid w:val="00862CDE"/>
    <w:rsid w:val="00874E17"/>
    <w:rsid w:val="0088184D"/>
    <w:rsid w:val="00883C9D"/>
    <w:rsid w:val="00884856"/>
    <w:rsid w:val="00886BA4"/>
    <w:rsid w:val="008920E6"/>
    <w:rsid w:val="00892289"/>
    <w:rsid w:val="008A5086"/>
    <w:rsid w:val="008B285B"/>
    <w:rsid w:val="008B4F3B"/>
    <w:rsid w:val="008B64C0"/>
    <w:rsid w:val="008B753D"/>
    <w:rsid w:val="008C724D"/>
    <w:rsid w:val="008D44D2"/>
    <w:rsid w:val="008E4021"/>
    <w:rsid w:val="008E6AF5"/>
    <w:rsid w:val="008F3476"/>
    <w:rsid w:val="008F6FFE"/>
    <w:rsid w:val="009052EC"/>
    <w:rsid w:val="00910B71"/>
    <w:rsid w:val="00932252"/>
    <w:rsid w:val="00933134"/>
    <w:rsid w:val="00940EB6"/>
    <w:rsid w:val="009426A1"/>
    <w:rsid w:val="0094303D"/>
    <w:rsid w:val="00943E86"/>
    <w:rsid w:val="00946715"/>
    <w:rsid w:val="00946E03"/>
    <w:rsid w:val="00951001"/>
    <w:rsid w:val="009639DF"/>
    <w:rsid w:val="00970F8F"/>
    <w:rsid w:val="0097472A"/>
    <w:rsid w:val="009869C7"/>
    <w:rsid w:val="00987BB5"/>
    <w:rsid w:val="009A4C33"/>
    <w:rsid w:val="009A5422"/>
    <w:rsid w:val="009A6296"/>
    <w:rsid w:val="009C4BA8"/>
    <w:rsid w:val="009D011D"/>
    <w:rsid w:val="009D4813"/>
    <w:rsid w:val="009E36F6"/>
    <w:rsid w:val="00A06342"/>
    <w:rsid w:val="00A11B84"/>
    <w:rsid w:val="00A139E2"/>
    <w:rsid w:val="00A2356E"/>
    <w:rsid w:val="00A36B29"/>
    <w:rsid w:val="00A4050F"/>
    <w:rsid w:val="00A43E01"/>
    <w:rsid w:val="00A46795"/>
    <w:rsid w:val="00A5069F"/>
    <w:rsid w:val="00A555DC"/>
    <w:rsid w:val="00A637C9"/>
    <w:rsid w:val="00A66CB8"/>
    <w:rsid w:val="00A73552"/>
    <w:rsid w:val="00A8259C"/>
    <w:rsid w:val="00A84B47"/>
    <w:rsid w:val="00A92F5C"/>
    <w:rsid w:val="00A94D01"/>
    <w:rsid w:val="00A961C9"/>
    <w:rsid w:val="00AA251A"/>
    <w:rsid w:val="00AB20CB"/>
    <w:rsid w:val="00AB4FDA"/>
    <w:rsid w:val="00AC140F"/>
    <w:rsid w:val="00AC3CDB"/>
    <w:rsid w:val="00AC6B47"/>
    <w:rsid w:val="00AD0E7C"/>
    <w:rsid w:val="00AD5FEE"/>
    <w:rsid w:val="00AD734C"/>
    <w:rsid w:val="00AE1536"/>
    <w:rsid w:val="00AE58DF"/>
    <w:rsid w:val="00AE6F24"/>
    <w:rsid w:val="00AF2EB2"/>
    <w:rsid w:val="00AF5611"/>
    <w:rsid w:val="00B05C94"/>
    <w:rsid w:val="00B05F12"/>
    <w:rsid w:val="00B063F3"/>
    <w:rsid w:val="00B10334"/>
    <w:rsid w:val="00B1285D"/>
    <w:rsid w:val="00B26573"/>
    <w:rsid w:val="00B274D6"/>
    <w:rsid w:val="00B2798F"/>
    <w:rsid w:val="00B31940"/>
    <w:rsid w:val="00B40608"/>
    <w:rsid w:val="00B479CB"/>
    <w:rsid w:val="00B50CA2"/>
    <w:rsid w:val="00B51A01"/>
    <w:rsid w:val="00B54369"/>
    <w:rsid w:val="00B6223C"/>
    <w:rsid w:val="00B70CAD"/>
    <w:rsid w:val="00B7335F"/>
    <w:rsid w:val="00B7505C"/>
    <w:rsid w:val="00B82F15"/>
    <w:rsid w:val="00B85CED"/>
    <w:rsid w:val="00B875AD"/>
    <w:rsid w:val="00B97A9C"/>
    <w:rsid w:val="00BA3951"/>
    <w:rsid w:val="00BA4498"/>
    <w:rsid w:val="00BA45BF"/>
    <w:rsid w:val="00BB14AC"/>
    <w:rsid w:val="00BB1F92"/>
    <w:rsid w:val="00BB3C64"/>
    <w:rsid w:val="00BB6FEE"/>
    <w:rsid w:val="00BC255A"/>
    <w:rsid w:val="00BC47B6"/>
    <w:rsid w:val="00BC5796"/>
    <w:rsid w:val="00BC5ED8"/>
    <w:rsid w:val="00BC72A6"/>
    <w:rsid w:val="00BD4C88"/>
    <w:rsid w:val="00BE1625"/>
    <w:rsid w:val="00BE1B5B"/>
    <w:rsid w:val="00C011D6"/>
    <w:rsid w:val="00C02874"/>
    <w:rsid w:val="00C031B5"/>
    <w:rsid w:val="00C07193"/>
    <w:rsid w:val="00C11978"/>
    <w:rsid w:val="00C12D10"/>
    <w:rsid w:val="00C15501"/>
    <w:rsid w:val="00C15B7A"/>
    <w:rsid w:val="00C1780A"/>
    <w:rsid w:val="00C20203"/>
    <w:rsid w:val="00C317F1"/>
    <w:rsid w:val="00C34369"/>
    <w:rsid w:val="00C37B15"/>
    <w:rsid w:val="00C4424F"/>
    <w:rsid w:val="00C5118B"/>
    <w:rsid w:val="00C64D23"/>
    <w:rsid w:val="00C745AE"/>
    <w:rsid w:val="00C84967"/>
    <w:rsid w:val="00C91357"/>
    <w:rsid w:val="00C91756"/>
    <w:rsid w:val="00C96373"/>
    <w:rsid w:val="00CA3182"/>
    <w:rsid w:val="00CA3A42"/>
    <w:rsid w:val="00CB0261"/>
    <w:rsid w:val="00CB0EF1"/>
    <w:rsid w:val="00CB0EF2"/>
    <w:rsid w:val="00CB148D"/>
    <w:rsid w:val="00CC450B"/>
    <w:rsid w:val="00CE5E54"/>
    <w:rsid w:val="00CF787A"/>
    <w:rsid w:val="00D015AC"/>
    <w:rsid w:val="00D0474D"/>
    <w:rsid w:val="00D07F1B"/>
    <w:rsid w:val="00D11E02"/>
    <w:rsid w:val="00D12FB6"/>
    <w:rsid w:val="00D274BE"/>
    <w:rsid w:val="00D27691"/>
    <w:rsid w:val="00D31B93"/>
    <w:rsid w:val="00D33D79"/>
    <w:rsid w:val="00D42607"/>
    <w:rsid w:val="00D47BDE"/>
    <w:rsid w:val="00D527C3"/>
    <w:rsid w:val="00D65927"/>
    <w:rsid w:val="00D670EE"/>
    <w:rsid w:val="00D70B94"/>
    <w:rsid w:val="00D76AF5"/>
    <w:rsid w:val="00D7724A"/>
    <w:rsid w:val="00D9092D"/>
    <w:rsid w:val="00D92636"/>
    <w:rsid w:val="00D968D0"/>
    <w:rsid w:val="00D97627"/>
    <w:rsid w:val="00DA3252"/>
    <w:rsid w:val="00DB05B7"/>
    <w:rsid w:val="00DC0227"/>
    <w:rsid w:val="00DC6878"/>
    <w:rsid w:val="00DD176D"/>
    <w:rsid w:val="00DD25D7"/>
    <w:rsid w:val="00DD6C9C"/>
    <w:rsid w:val="00DE2142"/>
    <w:rsid w:val="00DE3DA5"/>
    <w:rsid w:val="00DF61E8"/>
    <w:rsid w:val="00E0626C"/>
    <w:rsid w:val="00E230C0"/>
    <w:rsid w:val="00E2429F"/>
    <w:rsid w:val="00E25355"/>
    <w:rsid w:val="00E261B4"/>
    <w:rsid w:val="00E3089C"/>
    <w:rsid w:val="00E34417"/>
    <w:rsid w:val="00E40481"/>
    <w:rsid w:val="00E409AF"/>
    <w:rsid w:val="00E54F30"/>
    <w:rsid w:val="00E55103"/>
    <w:rsid w:val="00E56DCC"/>
    <w:rsid w:val="00E61B33"/>
    <w:rsid w:val="00E66FFE"/>
    <w:rsid w:val="00E67F98"/>
    <w:rsid w:val="00E705C7"/>
    <w:rsid w:val="00E74E4D"/>
    <w:rsid w:val="00E8293A"/>
    <w:rsid w:val="00E9199C"/>
    <w:rsid w:val="00E949E6"/>
    <w:rsid w:val="00EA0956"/>
    <w:rsid w:val="00EA31ED"/>
    <w:rsid w:val="00EB1F55"/>
    <w:rsid w:val="00EC2C22"/>
    <w:rsid w:val="00ED19EE"/>
    <w:rsid w:val="00ED20F9"/>
    <w:rsid w:val="00ED216B"/>
    <w:rsid w:val="00ED44EE"/>
    <w:rsid w:val="00ED5B45"/>
    <w:rsid w:val="00ED7AA4"/>
    <w:rsid w:val="00EE2AE4"/>
    <w:rsid w:val="00EE725E"/>
    <w:rsid w:val="00EE7CB7"/>
    <w:rsid w:val="00EF7CF8"/>
    <w:rsid w:val="00F021EA"/>
    <w:rsid w:val="00F113B1"/>
    <w:rsid w:val="00F13547"/>
    <w:rsid w:val="00F248B0"/>
    <w:rsid w:val="00F36737"/>
    <w:rsid w:val="00F40976"/>
    <w:rsid w:val="00F4285F"/>
    <w:rsid w:val="00F458B5"/>
    <w:rsid w:val="00F50D44"/>
    <w:rsid w:val="00F52FFC"/>
    <w:rsid w:val="00F620C8"/>
    <w:rsid w:val="00F630F4"/>
    <w:rsid w:val="00F7170F"/>
    <w:rsid w:val="00F73F75"/>
    <w:rsid w:val="00F7439A"/>
    <w:rsid w:val="00F77FD4"/>
    <w:rsid w:val="00F810FE"/>
    <w:rsid w:val="00F83283"/>
    <w:rsid w:val="00F8719B"/>
    <w:rsid w:val="00F932F8"/>
    <w:rsid w:val="00F974A2"/>
    <w:rsid w:val="00FA29FB"/>
    <w:rsid w:val="00FB254C"/>
    <w:rsid w:val="00FB6C3E"/>
    <w:rsid w:val="00FB7AF4"/>
    <w:rsid w:val="00FC13D9"/>
    <w:rsid w:val="00FC4DCC"/>
    <w:rsid w:val="00FC6068"/>
    <w:rsid w:val="00FD067D"/>
    <w:rsid w:val="00FD253C"/>
    <w:rsid w:val="00FD69C6"/>
    <w:rsid w:val="00FE04CB"/>
    <w:rsid w:val="00FE13F2"/>
    <w:rsid w:val="00FE3E20"/>
    <w:rsid w:val="00FE623F"/>
    <w:rsid w:val="00FE62EE"/>
    <w:rsid w:val="00FF56DE"/>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070444-EF6D-4151-9148-55C7B399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61C9"/>
    <w:rPr>
      <w:rFonts w:ascii="Tahoma" w:hAnsi="Tahoma" w:cs="Tahoma"/>
      <w:sz w:val="16"/>
      <w:szCs w:val="16"/>
    </w:rPr>
  </w:style>
  <w:style w:type="character" w:customStyle="1" w:styleId="BalloonTextChar">
    <w:name w:val="Balloon Text Char"/>
    <w:basedOn w:val="DefaultParagraphFont"/>
    <w:link w:val="BalloonText"/>
    <w:uiPriority w:val="99"/>
    <w:semiHidden/>
    <w:rsid w:val="00A961C9"/>
    <w:rPr>
      <w:rFonts w:ascii="Tahoma" w:hAnsi="Tahoma" w:cs="Tahoma"/>
      <w:sz w:val="16"/>
      <w:szCs w:val="16"/>
    </w:rPr>
  </w:style>
  <w:style w:type="paragraph" w:styleId="ListParagraph">
    <w:name w:val="List Paragraph"/>
    <w:aliases w:val="Bullet,bl,Bullet L1,bl1,Colorful List - Accent 11"/>
    <w:basedOn w:val="Normal"/>
    <w:link w:val="ListParagraphChar"/>
    <w:uiPriority w:val="34"/>
    <w:qFormat/>
    <w:rsid w:val="00B479CB"/>
    <w:pPr>
      <w:ind w:left="720"/>
      <w:contextualSpacing/>
    </w:pPr>
  </w:style>
  <w:style w:type="character" w:customStyle="1" w:styleId="NIDUNGChar">
    <w:name w:val="NỘI DUNG Char"/>
    <w:link w:val="NIDUNG"/>
    <w:locked/>
    <w:rsid w:val="00B479CB"/>
    <w:rPr>
      <w:spacing w:val="-2"/>
      <w:shd w:val="clear" w:color="auto" w:fill="FFFFFF"/>
      <w:lang w:eastAsia="x-none"/>
    </w:rPr>
  </w:style>
  <w:style w:type="paragraph" w:customStyle="1" w:styleId="NIDUNG">
    <w:name w:val="NỘI DUNG"/>
    <w:basedOn w:val="Normal"/>
    <w:link w:val="NIDUNGChar"/>
    <w:autoRedefine/>
    <w:qFormat/>
    <w:rsid w:val="00B479CB"/>
    <w:pPr>
      <w:widowControl w:val="0"/>
      <w:shd w:val="clear" w:color="auto" w:fill="FFFFFF"/>
      <w:spacing w:before="120" w:after="120" w:line="340" w:lineRule="exact"/>
      <w:ind w:firstLine="567"/>
      <w:jc w:val="both"/>
    </w:pPr>
    <w:rPr>
      <w:spacing w:val="-2"/>
      <w:lang w:eastAsia="x-none"/>
    </w:rPr>
  </w:style>
  <w:style w:type="paragraph" w:customStyle="1" w:styleId="CharCharChar">
    <w:name w:val="Char Char Char"/>
    <w:basedOn w:val="Normal"/>
    <w:next w:val="Normal"/>
    <w:autoRedefine/>
    <w:semiHidden/>
    <w:rsid w:val="00DD176D"/>
    <w:pPr>
      <w:spacing w:before="120" w:after="120" w:line="312" w:lineRule="auto"/>
      <w:ind w:firstLine="0"/>
    </w:pPr>
    <w:rPr>
      <w:sz w:val="28"/>
      <w:szCs w:val="28"/>
      <w:lang w:val="en-US"/>
    </w:rPr>
  </w:style>
  <w:style w:type="paragraph" w:styleId="FootnoteText">
    <w:name w:val="footnote text"/>
    <w:basedOn w:val="Normal"/>
    <w:link w:val="FootnoteTextChar"/>
    <w:unhideWhenUsed/>
    <w:rsid w:val="00F4285F"/>
    <w:pPr>
      <w:ind w:firstLine="0"/>
    </w:pPr>
    <w:rPr>
      <w:rFonts w:ascii="Calibri" w:eastAsia="Calibri" w:hAnsi="Calibri"/>
      <w:sz w:val="20"/>
      <w:szCs w:val="20"/>
      <w:lang w:val="en-US"/>
    </w:rPr>
  </w:style>
  <w:style w:type="character" w:customStyle="1" w:styleId="FootnoteTextChar">
    <w:name w:val="Footnote Text Char"/>
    <w:basedOn w:val="DefaultParagraphFont"/>
    <w:link w:val="FootnoteText"/>
    <w:rsid w:val="00F4285F"/>
    <w:rPr>
      <w:rFonts w:ascii="Calibri" w:eastAsia="Calibri" w:hAnsi="Calibri"/>
      <w:sz w:val="20"/>
      <w:szCs w:val="20"/>
      <w:lang w:val="en-US"/>
    </w:rPr>
  </w:style>
  <w:style w:type="paragraph" w:customStyle="1" w:styleId="Styledieu-tenBefore6pt">
    <w:name w:val="Style dieu-ten + Before:  6 pt"/>
    <w:basedOn w:val="Normal"/>
    <w:autoRedefine/>
    <w:rsid w:val="00FE04CB"/>
    <w:pPr>
      <w:widowControl w:val="0"/>
      <w:tabs>
        <w:tab w:val="left" w:pos="1800"/>
      </w:tabs>
      <w:spacing w:before="120" w:after="120" w:line="360" w:lineRule="exact"/>
      <w:ind w:firstLine="0"/>
      <w:jc w:val="both"/>
    </w:pPr>
    <w:rPr>
      <w:bCs/>
      <w:color w:val="000000" w:themeColor="text1"/>
      <w:lang w:val="en-US"/>
    </w:rPr>
  </w:style>
  <w:style w:type="paragraph" w:styleId="NormalWeb">
    <w:name w:val="Normal (Web)"/>
    <w:basedOn w:val="Normal"/>
    <w:uiPriority w:val="99"/>
    <w:unhideWhenUsed/>
    <w:rsid w:val="002D161D"/>
    <w:pPr>
      <w:spacing w:before="100" w:beforeAutospacing="1" w:after="100" w:afterAutospacing="1"/>
      <w:ind w:firstLine="0"/>
    </w:pPr>
    <w:rPr>
      <w:lang w:val="en-US"/>
    </w:rPr>
  </w:style>
  <w:style w:type="character" w:customStyle="1" w:styleId="Vnbnnidung">
    <w:name w:val="Văn bản nội dung_"/>
    <w:link w:val="Vnbnnidung0"/>
    <w:uiPriority w:val="99"/>
    <w:locked/>
    <w:rsid w:val="002D161D"/>
    <w:rPr>
      <w:sz w:val="26"/>
      <w:szCs w:val="26"/>
    </w:rPr>
  </w:style>
  <w:style w:type="paragraph" w:customStyle="1" w:styleId="Vnbnnidung0">
    <w:name w:val="Văn bản nội dung"/>
    <w:basedOn w:val="Normal"/>
    <w:link w:val="Vnbnnidung"/>
    <w:uiPriority w:val="99"/>
    <w:rsid w:val="002D161D"/>
    <w:pPr>
      <w:widowControl w:val="0"/>
      <w:spacing w:after="100" w:line="276" w:lineRule="auto"/>
      <w:ind w:firstLine="400"/>
    </w:pPr>
    <w:rPr>
      <w:sz w:val="26"/>
      <w:szCs w:val="26"/>
    </w:rPr>
  </w:style>
  <w:style w:type="paragraph" w:styleId="Header">
    <w:name w:val="header"/>
    <w:basedOn w:val="Normal"/>
    <w:link w:val="HeaderChar"/>
    <w:uiPriority w:val="99"/>
    <w:unhideWhenUsed/>
    <w:rsid w:val="00A43E01"/>
    <w:pPr>
      <w:tabs>
        <w:tab w:val="center" w:pos="4680"/>
        <w:tab w:val="right" w:pos="9360"/>
      </w:tabs>
    </w:pPr>
  </w:style>
  <w:style w:type="character" w:customStyle="1" w:styleId="HeaderChar">
    <w:name w:val="Header Char"/>
    <w:basedOn w:val="DefaultParagraphFont"/>
    <w:link w:val="Header"/>
    <w:uiPriority w:val="99"/>
    <w:rsid w:val="00A43E01"/>
  </w:style>
  <w:style w:type="paragraph" w:styleId="Footer">
    <w:name w:val="footer"/>
    <w:basedOn w:val="Normal"/>
    <w:link w:val="FooterChar"/>
    <w:uiPriority w:val="99"/>
    <w:unhideWhenUsed/>
    <w:rsid w:val="00A43E01"/>
    <w:pPr>
      <w:tabs>
        <w:tab w:val="center" w:pos="4680"/>
        <w:tab w:val="right" w:pos="9360"/>
      </w:tabs>
    </w:pPr>
  </w:style>
  <w:style w:type="character" w:customStyle="1" w:styleId="FooterChar">
    <w:name w:val="Footer Char"/>
    <w:basedOn w:val="DefaultParagraphFont"/>
    <w:link w:val="Footer"/>
    <w:uiPriority w:val="99"/>
    <w:rsid w:val="00A43E01"/>
  </w:style>
  <w:style w:type="paragraph" w:styleId="NoSpacing">
    <w:name w:val="No Spacing"/>
    <w:uiPriority w:val="1"/>
    <w:qFormat/>
    <w:rsid w:val="00A2356E"/>
  </w:style>
  <w:style w:type="character" w:customStyle="1" w:styleId="ListParagraphChar">
    <w:name w:val="List Paragraph Char"/>
    <w:aliases w:val="Bullet Char,bl Char,Bullet L1 Char,bl1 Char,Colorful List - Accent 11 Char"/>
    <w:link w:val="ListParagraph"/>
    <w:uiPriority w:val="34"/>
    <w:qFormat/>
    <w:locked/>
    <w:rsid w:val="00943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nghi-dinh-154-2020-nd-cp-sua-doi-34-2016-nd-cp-huong-dan-luat-ban-hanh-van-ban-quy-pham-phap-luat-46172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942</TotalTime>
  <Pages>31</Pages>
  <Words>7853</Words>
  <Characters>44764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Thanh</cp:lastModifiedBy>
  <cp:revision>522</cp:revision>
  <cp:lastPrinted>2025-04-11T21:24:00Z</cp:lastPrinted>
  <dcterms:created xsi:type="dcterms:W3CDTF">2025-04-01T00:19:00Z</dcterms:created>
  <dcterms:modified xsi:type="dcterms:W3CDTF">2025-04-14T18:11:00Z</dcterms:modified>
</cp:coreProperties>
</file>